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0B0D" w14:textId="77777777" w:rsidR="0015075F" w:rsidRPr="00196975" w:rsidRDefault="0015075F">
      <w:pPr>
        <w:rPr>
          <w:rFonts w:cstheme="minorHAnsi"/>
        </w:rPr>
      </w:pPr>
    </w:p>
    <w:p w14:paraId="5BDABC5A" w14:textId="77777777" w:rsidR="0015075F" w:rsidRPr="00196975" w:rsidRDefault="0015075F" w:rsidP="0015075F">
      <w:pPr>
        <w:jc w:val="center"/>
        <w:rPr>
          <w:rFonts w:cstheme="minorHAnsi"/>
        </w:rPr>
      </w:pPr>
    </w:p>
    <w:p w14:paraId="71789F3C" w14:textId="77777777" w:rsidR="0015075F" w:rsidRPr="00196975" w:rsidRDefault="0015075F" w:rsidP="0015075F">
      <w:pPr>
        <w:jc w:val="center"/>
        <w:rPr>
          <w:rFonts w:cstheme="minorHAnsi"/>
        </w:rPr>
      </w:pPr>
    </w:p>
    <w:p w14:paraId="3B81B922" w14:textId="77777777" w:rsidR="0015075F" w:rsidRPr="00196975" w:rsidRDefault="0015075F" w:rsidP="0015075F">
      <w:pPr>
        <w:jc w:val="center"/>
        <w:rPr>
          <w:rFonts w:cstheme="minorHAnsi"/>
        </w:rPr>
      </w:pPr>
    </w:p>
    <w:p w14:paraId="7AA81C66" w14:textId="77777777" w:rsidR="0015075F" w:rsidRPr="00196975" w:rsidRDefault="0046214D" w:rsidP="0046214D">
      <w:pPr>
        <w:tabs>
          <w:tab w:val="left" w:pos="6240"/>
        </w:tabs>
        <w:rPr>
          <w:rFonts w:cstheme="minorHAnsi"/>
        </w:rPr>
      </w:pPr>
      <w:r w:rsidRPr="00196975">
        <w:rPr>
          <w:rFonts w:cstheme="minorHAnsi"/>
        </w:rPr>
        <w:tab/>
      </w:r>
    </w:p>
    <w:p w14:paraId="1E566719" w14:textId="77777777" w:rsidR="0015075F" w:rsidRPr="00196975" w:rsidRDefault="0015075F" w:rsidP="0015075F">
      <w:pPr>
        <w:jc w:val="center"/>
        <w:rPr>
          <w:rFonts w:cstheme="minorHAnsi"/>
          <w:b/>
          <w:bCs/>
          <w:caps/>
        </w:rPr>
      </w:pPr>
    </w:p>
    <w:p w14:paraId="73BDEF3D" w14:textId="2EE3722E" w:rsidR="0015075F" w:rsidRPr="00196975" w:rsidRDefault="00347C65" w:rsidP="0015075F">
      <w:pPr>
        <w:jc w:val="center"/>
        <w:rPr>
          <w:rFonts w:cstheme="minorHAnsi"/>
        </w:rPr>
      </w:pPr>
      <w:r w:rsidRPr="00196975">
        <w:rPr>
          <w:rFonts w:cstheme="minorHAnsi"/>
          <w:b/>
          <w:bCs/>
          <w:caps/>
        </w:rPr>
        <w:t>Behandelovereenkomst MEJA</w:t>
      </w:r>
    </w:p>
    <w:p w14:paraId="588FEA19" w14:textId="77777777" w:rsidR="0015075F" w:rsidRPr="00196975" w:rsidRDefault="0015075F" w:rsidP="0015075F">
      <w:pPr>
        <w:jc w:val="center"/>
        <w:rPr>
          <w:rFonts w:cstheme="minorHAnsi"/>
        </w:rPr>
      </w:pPr>
    </w:p>
    <w:p w14:paraId="4936F6FD" w14:textId="32EFCD1A" w:rsidR="0015075F" w:rsidRPr="00196975" w:rsidRDefault="006A7779" w:rsidP="005F570B">
      <w:pPr>
        <w:tabs>
          <w:tab w:val="left" w:pos="5040"/>
        </w:tabs>
        <w:rPr>
          <w:rFonts w:cstheme="minorHAnsi"/>
        </w:rPr>
      </w:pPr>
      <w:r w:rsidRPr="00196975">
        <w:rPr>
          <w:rFonts w:cstheme="minorHAnsi"/>
          <w:noProof/>
        </w:rPr>
        <w:drawing>
          <wp:inline distT="0" distB="0" distL="0" distR="0" wp14:anchorId="349C3451" wp14:editId="3F612D49">
            <wp:extent cx="5760720" cy="4354195"/>
            <wp:effectExtent l="0" t="0" r="0" b="0"/>
            <wp:docPr id="14493202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20275" name="Afbeelding 14493202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54195"/>
                    </a:xfrm>
                    <a:prstGeom prst="rect">
                      <a:avLst/>
                    </a:prstGeom>
                  </pic:spPr>
                </pic:pic>
              </a:graphicData>
            </a:graphic>
          </wp:inline>
        </w:drawing>
      </w:r>
      <w:r w:rsidR="005F570B" w:rsidRPr="00196975">
        <w:rPr>
          <w:rFonts w:cstheme="minorHAnsi"/>
        </w:rPr>
        <w:tab/>
      </w:r>
    </w:p>
    <w:p w14:paraId="5CAE184F" w14:textId="77777777" w:rsidR="0015075F" w:rsidRPr="00196975" w:rsidRDefault="0015075F" w:rsidP="0015075F">
      <w:pPr>
        <w:jc w:val="center"/>
        <w:rPr>
          <w:rFonts w:cstheme="minorHAnsi"/>
        </w:rPr>
      </w:pPr>
    </w:p>
    <w:p w14:paraId="1DE764B8" w14:textId="77777777" w:rsidR="0015075F" w:rsidRPr="00196975" w:rsidRDefault="0015075F" w:rsidP="0015075F">
      <w:pPr>
        <w:jc w:val="center"/>
        <w:rPr>
          <w:rFonts w:cstheme="minorHAnsi"/>
          <w:color w:val="000000"/>
        </w:rPr>
      </w:pPr>
      <w:r w:rsidRPr="00196975">
        <w:rPr>
          <w:rFonts w:cstheme="minorHAnsi"/>
        </w:rPr>
        <w:br w:type="page"/>
      </w:r>
    </w:p>
    <w:p w14:paraId="510FAE66" w14:textId="77777777" w:rsidR="0015075F" w:rsidRPr="00196975" w:rsidRDefault="0015075F" w:rsidP="0015075F">
      <w:pPr>
        <w:pStyle w:val="Kop1"/>
        <w:rPr>
          <w:rFonts w:asciiTheme="minorHAnsi" w:hAnsiTheme="minorHAnsi" w:cstheme="minorHAnsi"/>
          <w:sz w:val="22"/>
          <w:szCs w:val="22"/>
        </w:rPr>
      </w:pPr>
      <w:bookmarkStart w:id="0" w:name="_Toc104201117"/>
      <w:r w:rsidRPr="00196975">
        <w:rPr>
          <w:rFonts w:asciiTheme="minorHAnsi" w:hAnsiTheme="minorHAnsi" w:cstheme="minorHAnsi"/>
          <w:sz w:val="22"/>
          <w:szCs w:val="22"/>
        </w:rPr>
        <w:lastRenderedPageBreak/>
        <w:t>Versiebeheer</w:t>
      </w:r>
      <w:bookmarkEnd w:id="0"/>
    </w:p>
    <w:p w14:paraId="61A26ACD" w14:textId="77777777" w:rsidR="0015075F" w:rsidRPr="00196975" w:rsidRDefault="0015075F" w:rsidP="0015075F">
      <w:pPr>
        <w:rPr>
          <w:rFonts w:cstheme="minorHAnsi"/>
        </w:rPr>
      </w:pPr>
    </w:p>
    <w:tbl>
      <w:tblPr>
        <w:tblStyle w:val="Tabelraster"/>
        <w:tblW w:w="0" w:type="auto"/>
        <w:tblLook w:val="04A0" w:firstRow="1" w:lastRow="0" w:firstColumn="1" w:lastColumn="0" w:noHBand="0" w:noVBand="1"/>
      </w:tblPr>
      <w:tblGrid>
        <w:gridCol w:w="1571"/>
        <w:gridCol w:w="1685"/>
        <w:gridCol w:w="1559"/>
        <w:gridCol w:w="4247"/>
      </w:tblGrid>
      <w:tr w:rsidR="0015075F" w:rsidRPr="00196975" w14:paraId="220EE3A6" w14:textId="77777777" w:rsidTr="0015075F">
        <w:tc>
          <w:tcPr>
            <w:tcW w:w="1571" w:type="dxa"/>
          </w:tcPr>
          <w:p w14:paraId="2EE81BF5" w14:textId="77777777" w:rsidR="0015075F" w:rsidRPr="00196975" w:rsidRDefault="0015075F" w:rsidP="0015075F">
            <w:pPr>
              <w:rPr>
                <w:rFonts w:cstheme="minorHAnsi"/>
                <w:b/>
                <w:bCs/>
              </w:rPr>
            </w:pPr>
            <w:r w:rsidRPr="00196975">
              <w:rPr>
                <w:rFonts w:cstheme="minorHAnsi"/>
                <w:b/>
                <w:bCs/>
              </w:rPr>
              <w:t>Versienummer</w:t>
            </w:r>
          </w:p>
        </w:tc>
        <w:tc>
          <w:tcPr>
            <w:tcW w:w="1685" w:type="dxa"/>
          </w:tcPr>
          <w:p w14:paraId="1985458C" w14:textId="77777777" w:rsidR="0015075F" w:rsidRPr="00196975" w:rsidRDefault="0015075F" w:rsidP="0015075F">
            <w:pPr>
              <w:rPr>
                <w:rFonts w:cstheme="minorHAnsi"/>
                <w:b/>
                <w:bCs/>
              </w:rPr>
            </w:pPr>
            <w:r w:rsidRPr="00196975">
              <w:rPr>
                <w:rFonts w:cstheme="minorHAnsi"/>
                <w:b/>
                <w:bCs/>
              </w:rPr>
              <w:t>Datum</w:t>
            </w:r>
          </w:p>
        </w:tc>
        <w:tc>
          <w:tcPr>
            <w:tcW w:w="1559" w:type="dxa"/>
          </w:tcPr>
          <w:p w14:paraId="28C9C089" w14:textId="77777777" w:rsidR="0015075F" w:rsidRPr="00196975" w:rsidRDefault="0015075F" w:rsidP="0015075F">
            <w:pPr>
              <w:rPr>
                <w:rFonts w:cstheme="minorHAnsi"/>
                <w:b/>
                <w:bCs/>
              </w:rPr>
            </w:pPr>
            <w:r w:rsidRPr="00196975">
              <w:rPr>
                <w:rFonts w:cstheme="minorHAnsi"/>
                <w:b/>
                <w:bCs/>
              </w:rPr>
              <w:t>Auteur</w:t>
            </w:r>
          </w:p>
        </w:tc>
        <w:tc>
          <w:tcPr>
            <w:tcW w:w="4247" w:type="dxa"/>
          </w:tcPr>
          <w:p w14:paraId="5EEC15D8" w14:textId="77777777" w:rsidR="0015075F" w:rsidRPr="00196975" w:rsidRDefault="0015075F" w:rsidP="0015075F">
            <w:pPr>
              <w:rPr>
                <w:rFonts w:cstheme="minorHAnsi"/>
                <w:b/>
                <w:bCs/>
              </w:rPr>
            </w:pPr>
            <w:r w:rsidRPr="00196975">
              <w:rPr>
                <w:rFonts w:cstheme="minorHAnsi"/>
                <w:b/>
                <w:bCs/>
              </w:rPr>
              <w:t>Wijzigingen</w:t>
            </w:r>
          </w:p>
        </w:tc>
      </w:tr>
      <w:tr w:rsidR="0015075F" w:rsidRPr="00196975" w14:paraId="1683383C" w14:textId="77777777" w:rsidTr="0015075F">
        <w:tc>
          <w:tcPr>
            <w:tcW w:w="1571" w:type="dxa"/>
          </w:tcPr>
          <w:p w14:paraId="30402B86" w14:textId="77777777" w:rsidR="0015075F" w:rsidRPr="00196975" w:rsidRDefault="0046214D" w:rsidP="0015075F">
            <w:pPr>
              <w:rPr>
                <w:rFonts w:cstheme="minorHAnsi"/>
              </w:rPr>
            </w:pPr>
            <w:r w:rsidRPr="00196975">
              <w:rPr>
                <w:rFonts w:cstheme="minorHAnsi"/>
              </w:rPr>
              <w:t>1.0</w:t>
            </w:r>
          </w:p>
        </w:tc>
        <w:tc>
          <w:tcPr>
            <w:tcW w:w="1685" w:type="dxa"/>
          </w:tcPr>
          <w:p w14:paraId="28D293D0" w14:textId="6FB9725A" w:rsidR="0015075F" w:rsidRPr="00196975" w:rsidRDefault="007624C4" w:rsidP="0015075F">
            <w:pPr>
              <w:rPr>
                <w:rFonts w:cstheme="minorHAnsi"/>
              </w:rPr>
            </w:pPr>
            <w:r w:rsidRPr="00196975">
              <w:rPr>
                <w:rFonts w:cstheme="minorHAnsi"/>
              </w:rPr>
              <w:t>01-09-2021</w:t>
            </w:r>
          </w:p>
        </w:tc>
        <w:tc>
          <w:tcPr>
            <w:tcW w:w="1559" w:type="dxa"/>
          </w:tcPr>
          <w:p w14:paraId="317D6E20" w14:textId="38F58BC0" w:rsidR="0015075F" w:rsidRPr="00196975" w:rsidRDefault="006A7779" w:rsidP="0015075F">
            <w:pPr>
              <w:rPr>
                <w:rFonts w:cstheme="minorHAnsi"/>
              </w:rPr>
            </w:pPr>
            <w:r w:rsidRPr="00196975">
              <w:rPr>
                <w:rFonts w:cstheme="minorHAnsi"/>
              </w:rPr>
              <w:t xml:space="preserve">M. Meek </w:t>
            </w:r>
          </w:p>
        </w:tc>
        <w:tc>
          <w:tcPr>
            <w:tcW w:w="4247" w:type="dxa"/>
          </w:tcPr>
          <w:p w14:paraId="33F69A1E" w14:textId="77777777" w:rsidR="0015075F" w:rsidRPr="00196975" w:rsidRDefault="0046214D" w:rsidP="0015075F">
            <w:pPr>
              <w:rPr>
                <w:rFonts w:cstheme="minorHAnsi"/>
              </w:rPr>
            </w:pPr>
            <w:r w:rsidRPr="00196975">
              <w:rPr>
                <w:rFonts w:cstheme="minorHAnsi"/>
              </w:rPr>
              <w:t>Document opgesteld</w:t>
            </w:r>
          </w:p>
        </w:tc>
      </w:tr>
      <w:tr w:rsidR="0015075F" w:rsidRPr="00196975" w14:paraId="0E9943F6" w14:textId="77777777" w:rsidTr="0015075F">
        <w:tc>
          <w:tcPr>
            <w:tcW w:w="1571" w:type="dxa"/>
          </w:tcPr>
          <w:p w14:paraId="43110647" w14:textId="19CC4FE7" w:rsidR="0015075F" w:rsidRPr="00196975" w:rsidRDefault="00904D19" w:rsidP="0015075F">
            <w:pPr>
              <w:rPr>
                <w:rFonts w:cstheme="minorHAnsi"/>
              </w:rPr>
            </w:pPr>
            <w:r w:rsidRPr="00196975">
              <w:rPr>
                <w:rFonts w:cstheme="minorHAnsi"/>
              </w:rPr>
              <w:t>1.1</w:t>
            </w:r>
          </w:p>
        </w:tc>
        <w:tc>
          <w:tcPr>
            <w:tcW w:w="1685" w:type="dxa"/>
          </w:tcPr>
          <w:p w14:paraId="7F2A9945" w14:textId="271B7399" w:rsidR="0015075F" w:rsidRPr="00196975" w:rsidRDefault="00904D19" w:rsidP="0015075F">
            <w:pPr>
              <w:rPr>
                <w:rFonts w:cstheme="minorHAnsi"/>
              </w:rPr>
            </w:pPr>
            <w:r w:rsidRPr="00196975">
              <w:rPr>
                <w:rFonts w:cstheme="minorHAnsi"/>
              </w:rPr>
              <w:t>2</w:t>
            </w:r>
            <w:r w:rsidR="00347C65" w:rsidRPr="00196975">
              <w:rPr>
                <w:rFonts w:cstheme="minorHAnsi"/>
              </w:rPr>
              <w:t>8</w:t>
            </w:r>
            <w:r w:rsidRPr="00196975">
              <w:rPr>
                <w:rFonts w:cstheme="minorHAnsi"/>
              </w:rPr>
              <w:t>-06-2023</w:t>
            </w:r>
          </w:p>
        </w:tc>
        <w:tc>
          <w:tcPr>
            <w:tcW w:w="1559" w:type="dxa"/>
          </w:tcPr>
          <w:p w14:paraId="2046F736" w14:textId="2C252E2F" w:rsidR="0015075F" w:rsidRPr="00196975" w:rsidRDefault="00904D19" w:rsidP="0015075F">
            <w:pPr>
              <w:rPr>
                <w:rFonts w:cstheme="minorHAnsi"/>
              </w:rPr>
            </w:pPr>
            <w:r w:rsidRPr="00196975">
              <w:rPr>
                <w:rFonts w:cstheme="minorHAnsi"/>
              </w:rPr>
              <w:t xml:space="preserve">M. Meek </w:t>
            </w:r>
          </w:p>
        </w:tc>
        <w:tc>
          <w:tcPr>
            <w:tcW w:w="4247" w:type="dxa"/>
          </w:tcPr>
          <w:p w14:paraId="5D8691EE" w14:textId="1BF4A9F0" w:rsidR="0015075F" w:rsidRPr="00196975" w:rsidRDefault="007624C4" w:rsidP="0015075F">
            <w:pPr>
              <w:rPr>
                <w:rFonts w:cstheme="minorHAnsi"/>
              </w:rPr>
            </w:pPr>
            <w:r w:rsidRPr="00196975">
              <w:rPr>
                <w:rFonts w:cstheme="minorHAnsi"/>
              </w:rPr>
              <w:t>Document gewijzigd</w:t>
            </w:r>
          </w:p>
        </w:tc>
      </w:tr>
      <w:tr w:rsidR="0015075F" w:rsidRPr="00196975" w14:paraId="5C3318DD" w14:textId="77777777" w:rsidTr="0015075F">
        <w:tc>
          <w:tcPr>
            <w:tcW w:w="1571" w:type="dxa"/>
          </w:tcPr>
          <w:p w14:paraId="28D0E872" w14:textId="281F7BFD" w:rsidR="0015075F" w:rsidRPr="00196975" w:rsidRDefault="004B45B7" w:rsidP="0015075F">
            <w:pPr>
              <w:rPr>
                <w:rFonts w:cstheme="minorHAnsi"/>
              </w:rPr>
            </w:pPr>
            <w:r w:rsidRPr="00196975">
              <w:rPr>
                <w:rFonts w:cstheme="minorHAnsi"/>
              </w:rPr>
              <w:t>1.2</w:t>
            </w:r>
          </w:p>
        </w:tc>
        <w:tc>
          <w:tcPr>
            <w:tcW w:w="1685" w:type="dxa"/>
          </w:tcPr>
          <w:p w14:paraId="71721A1A" w14:textId="2D5F81C3" w:rsidR="0015075F" w:rsidRPr="00196975" w:rsidRDefault="004B45B7" w:rsidP="0015075F">
            <w:pPr>
              <w:rPr>
                <w:rFonts w:cstheme="minorHAnsi"/>
              </w:rPr>
            </w:pPr>
            <w:r w:rsidRPr="00196975">
              <w:rPr>
                <w:rFonts w:cstheme="minorHAnsi"/>
              </w:rPr>
              <w:t>05-07-2023</w:t>
            </w:r>
          </w:p>
        </w:tc>
        <w:tc>
          <w:tcPr>
            <w:tcW w:w="1559" w:type="dxa"/>
          </w:tcPr>
          <w:p w14:paraId="41605C98" w14:textId="2096A1E7" w:rsidR="0015075F" w:rsidRPr="00196975" w:rsidRDefault="004B45B7" w:rsidP="0015075F">
            <w:pPr>
              <w:rPr>
                <w:rFonts w:cstheme="minorHAnsi"/>
              </w:rPr>
            </w:pPr>
            <w:r w:rsidRPr="00196975">
              <w:rPr>
                <w:rFonts w:cstheme="minorHAnsi"/>
              </w:rPr>
              <w:t xml:space="preserve">M. Meek </w:t>
            </w:r>
          </w:p>
        </w:tc>
        <w:tc>
          <w:tcPr>
            <w:tcW w:w="4247" w:type="dxa"/>
          </w:tcPr>
          <w:p w14:paraId="28CD0485" w14:textId="2770156B" w:rsidR="0015075F" w:rsidRPr="00196975" w:rsidRDefault="004B45B7" w:rsidP="0015075F">
            <w:pPr>
              <w:rPr>
                <w:rFonts w:cstheme="minorHAnsi"/>
              </w:rPr>
            </w:pPr>
            <w:r w:rsidRPr="00196975">
              <w:rPr>
                <w:rFonts w:cstheme="minorHAnsi"/>
              </w:rPr>
              <w:t xml:space="preserve">Kosten inhoudelijke mail toegevoegd </w:t>
            </w:r>
          </w:p>
        </w:tc>
      </w:tr>
      <w:tr w:rsidR="0015075F" w:rsidRPr="00196975" w14:paraId="3002ED1B" w14:textId="77777777" w:rsidTr="0015075F">
        <w:tc>
          <w:tcPr>
            <w:tcW w:w="1571" w:type="dxa"/>
          </w:tcPr>
          <w:p w14:paraId="2F4DB91E" w14:textId="08D7E670" w:rsidR="0015075F" w:rsidRPr="00196975" w:rsidRDefault="00AF0606" w:rsidP="0015075F">
            <w:pPr>
              <w:rPr>
                <w:rFonts w:cstheme="minorHAnsi"/>
              </w:rPr>
            </w:pPr>
            <w:r>
              <w:rPr>
                <w:rFonts w:cstheme="minorHAnsi"/>
              </w:rPr>
              <w:t>1</w:t>
            </w:r>
            <w:r>
              <w:t>.3</w:t>
            </w:r>
          </w:p>
        </w:tc>
        <w:tc>
          <w:tcPr>
            <w:tcW w:w="1685" w:type="dxa"/>
          </w:tcPr>
          <w:p w14:paraId="53C37DC7" w14:textId="21006202" w:rsidR="0015075F" w:rsidRPr="00196975" w:rsidRDefault="00AF0606" w:rsidP="0015075F">
            <w:pPr>
              <w:rPr>
                <w:rFonts w:cstheme="minorHAnsi"/>
              </w:rPr>
            </w:pPr>
            <w:r>
              <w:rPr>
                <w:rFonts w:cstheme="minorHAnsi"/>
              </w:rPr>
              <w:t>0</w:t>
            </w:r>
            <w:r>
              <w:t>1-08-2023</w:t>
            </w:r>
          </w:p>
        </w:tc>
        <w:tc>
          <w:tcPr>
            <w:tcW w:w="1559" w:type="dxa"/>
          </w:tcPr>
          <w:p w14:paraId="0DBD18E2" w14:textId="22530871" w:rsidR="0015075F" w:rsidRPr="00196975" w:rsidRDefault="00AF0606" w:rsidP="0015075F">
            <w:pPr>
              <w:rPr>
                <w:rFonts w:cstheme="minorHAnsi"/>
              </w:rPr>
            </w:pPr>
            <w:proofErr w:type="spellStart"/>
            <w:r>
              <w:rPr>
                <w:rFonts w:cstheme="minorHAnsi"/>
              </w:rPr>
              <w:t>M</w:t>
            </w:r>
            <w:r>
              <w:t>.Meek</w:t>
            </w:r>
            <w:proofErr w:type="spellEnd"/>
            <w:r>
              <w:t xml:space="preserve"> </w:t>
            </w:r>
          </w:p>
        </w:tc>
        <w:tc>
          <w:tcPr>
            <w:tcW w:w="4247" w:type="dxa"/>
          </w:tcPr>
          <w:p w14:paraId="2A70448F" w14:textId="2329C984" w:rsidR="0015075F" w:rsidRPr="00196975" w:rsidRDefault="00AF0606" w:rsidP="0015075F">
            <w:pPr>
              <w:rPr>
                <w:rFonts w:cstheme="minorHAnsi"/>
              </w:rPr>
            </w:pPr>
            <w:proofErr w:type="spellStart"/>
            <w:r>
              <w:rPr>
                <w:rFonts w:cstheme="minorHAnsi"/>
              </w:rPr>
              <w:t>G</w:t>
            </w:r>
            <w:r>
              <w:t>eschillencommisie</w:t>
            </w:r>
            <w:proofErr w:type="spellEnd"/>
            <w:r>
              <w:t xml:space="preserve">, tarief </w:t>
            </w:r>
            <w:proofErr w:type="spellStart"/>
            <w:r>
              <w:t>noshow</w:t>
            </w:r>
            <w:proofErr w:type="spellEnd"/>
            <w:r>
              <w:t>, kosten</w:t>
            </w:r>
          </w:p>
        </w:tc>
      </w:tr>
      <w:tr w:rsidR="0015075F" w:rsidRPr="00196975" w14:paraId="6E4E973D" w14:textId="77777777" w:rsidTr="0015075F">
        <w:tc>
          <w:tcPr>
            <w:tcW w:w="1571" w:type="dxa"/>
          </w:tcPr>
          <w:p w14:paraId="7B4EDF66" w14:textId="7B110B3E" w:rsidR="0015075F" w:rsidRPr="00196975" w:rsidRDefault="005A0DE1" w:rsidP="0015075F">
            <w:pPr>
              <w:rPr>
                <w:rFonts w:cstheme="minorHAnsi"/>
              </w:rPr>
            </w:pPr>
            <w:r>
              <w:rPr>
                <w:rFonts w:cstheme="minorHAnsi"/>
              </w:rPr>
              <w:t>1.4</w:t>
            </w:r>
          </w:p>
        </w:tc>
        <w:tc>
          <w:tcPr>
            <w:tcW w:w="1685" w:type="dxa"/>
          </w:tcPr>
          <w:p w14:paraId="1BDD4DE8" w14:textId="5ABA9464" w:rsidR="0015075F" w:rsidRPr="00196975" w:rsidRDefault="005A0DE1" w:rsidP="0015075F">
            <w:pPr>
              <w:rPr>
                <w:rFonts w:cstheme="minorHAnsi"/>
              </w:rPr>
            </w:pPr>
            <w:r>
              <w:rPr>
                <w:rFonts w:cstheme="minorHAnsi"/>
              </w:rPr>
              <w:t>14-08-2023</w:t>
            </w:r>
          </w:p>
        </w:tc>
        <w:tc>
          <w:tcPr>
            <w:tcW w:w="1559" w:type="dxa"/>
          </w:tcPr>
          <w:p w14:paraId="14028EE2" w14:textId="69D71647" w:rsidR="0015075F" w:rsidRPr="00196975" w:rsidRDefault="005A0DE1" w:rsidP="0015075F">
            <w:pPr>
              <w:rPr>
                <w:rFonts w:cstheme="minorHAnsi"/>
              </w:rPr>
            </w:pPr>
            <w:r>
              <w:rPr>
                <w:rFonts w:cstheme="minorHAnsi"/>
              </w:rPr>
              <w:t xml:space="preserve">M. Meek </w:t>
            </w:r>
          </w:p>
        </w:tc>
        <w:tc>
          <w:tcPr>
            <w:tcW w:w="4247" w:type="dxa"/>
          </w:tcPr>
          <w:p w14:paraId="41302029" w14:textId="21E197E7" w:rsidR="0015075F" w:rsidRPr="00196975" w:rsidRDefault="005A0DE1" w:rsidP="0015075F">
            <w:pPr>
              <w:rPr>
                <w:rFonts w:cstheme="minorHAnsi"/>
              </w:rPr>
            </w:pPr>
            <w:r>
              <w:rPr>
                <w:rFonts w:cstheme="minorHAnsi"/>
              </w:rPr>
              <w:t xml:space="preserve">Coulanceregeling aangepast </w:t>
            </w:r>
          </w:p>
        </w:tc>
      </w:tr>
      <w:tr w:rsidR="0015075F" w:rsidRPr="00196975" w14:paraId="172576D1" w14:textId="77777777" w:rsidTr="0015075F">
        <w:tc>
          <w:tcPr>
            <w:tcW w:w="1571" w:type="dxa"/>
          </w:tcPr>
          <w:p w14:paraId="580CF0E6" w14:textId="77777777" w:rsidR="0015075F" w:rsidRPr="00196975" w:rsidRDefault="0015075F" w:rsidP="0015075F">
            <w:pPr>
              <w:rPr>
                <w:rFonts w:cstheme="minorHAnsi"/>
              </w:rPr>
            </w:pPr>
          </w:p>
        </w:tc>
        <w:tc>
          <w:tcPr>
            <w:tcW w:w="1685" w:type="dxa"/>
          </w:tcPr>
          <w:p w14:paraId="03829D92" w14:textId="77777777" w:rsidR="0015075F" w:rsidRPr="00196975" w:rsidRDefault="0015075F" w:rsidP="0015075F">
            <w:pPr>
              <w:rPr>
                <w:rFonts w:cstheme="minorHAnsi"/>
              </w:rPr>
            </w:pPr>
          </w:p>
        </w:tc>
        <w:tc>
          <w:tcPr>
            <w:tcW w:w="1559" w:type="dxa"/>
          </w:tcPr>
          <w:p w14:paraId="44E3A0BD" w14:textId="77777777" w:rsidR="0015075F" w:rsidRPr="00196975" w:rsidRDefault="0015075F" w:rsidP="0015075F">
            <w:pPr>
              <w:rPr>
                <w:rFonts w:cstheme="minorHAnsi"/>
              </w:rPr>
            </w:pPr>
          </w:p>
        </w:tc>
        <w:tc>
          <w:tcPr>
            <w:tcW w:w="4247" w:type="dxa"/>
          </w:tcPr>
          <w:p w14:paraId="6B9A3D10" w14:textId="77777777" w:rsidR="0015075F" w:rsidRPr="00196975" w:rsidRDefault="0015075F" w:rsidP="0015075F">
            <w:pPr>
              <w:rPr>
                <w:rFonts w:cstheme="minorHAnsi"/>
              </w:rPr>
            </w:pPr>
          </w:p>
        </w:tc>
      </w:tr>
      <w:tr w:rsidR="0015075F" w:rsidRPr="00196975" w14:paraId="3FD9E0EE" w14:textId="77777777" w:rsidTr="0015075F">
        <w:tc>
          <w:tcPr>
            <w:tcW w:w="1571" w:type="dxa"/>
          </w:tcPr>
          <w:p w14:paraId="134BE7E6" w14:textId="77777777" w:rsidR="0015075F" w:rsidRPr="00196975" w:rsidRDefault="0015075F" w:rsidP="0015075F">
            <w:pPr>
              <w:rPr>
                <w:rFonts w:cstheme="minorHAnsi"/>
              </w:rPr>
            </w:pPr>
          </w:p>
        </w:tc>
        <w:tc>
          <w:tcPr>
            <w:tcW w:w="1685" w:type="dxa"/>
          </w:tcPr>
          <w:p w14:paraId="620C3054" w14:textId="77777777" w:rsidR="0015075F" w:rsidRPr="00196975" w:rsidRDefault="0015075F" w:rsidP="0015075F">
            <w:pPr>
              <w:rPr>
                <w:rFonts w:cstheme="minorHAnsi"/>
              </w:rPr>
            </w:pPr>
          </w:p>
        </w:tc>
        <w:tc>
          <w:tcPr>
            <w:tcW w:w="1559" w:type="dxa"/>
          </w:tcPr>
          <w:p w14:paraId="08A6F530" w14:textId="77777777" w:rsidR="0015075F" w:rsidRPr="00196975" w:rsidRDefault="0015075F" w:rsidP="0015075F">
            <w:pPr>
              <w:rPr>
                <w:rFonts w:cstheme="minorHAnsi"/>
              </w:rPr>
            </w:pPr>
          </w:p>
        </w:tc>
        <w:tc>
          <w:tcPr>
            <w:tcW w:w="4247" w:type="dxa"/>
          </w:tcPr>
          <w:p w14:paraId="0818F0C8" w14:textId="77777777" w:rsidR="0015075F" w:rsidRPr="00196975" w:rsidRDefault="0015075F" w:rsidP="0015075F">
            <w:pPr>
              <w:rPr>
                <w:rFonts w:cstheme="minorHAnsi"/>
              </w:rPr>
            </w:pPr>
          </w:p>
        </w:tc>
      </w:tr>
    </w:tbl>
    <w:p w14:paraId="2496CDC0" w14:textId="77777777" w:rsidR="0015075F" w:rsidRPr="00196975" w:rsidRDefault="0015075F" w:rsidP="0015075F">
      <w:pPr>
        <w:rPr>
          <w:rFonts w:cstheme="minorHAnsi"/>
        </w:rPr>
      </w:pPr>
      <w:r w:rsidRPr="00196975">
        <w:rPr>
          <w:rFonts w:cstheme="minorHAnsi"/>
        </w:rPr>
        <w:br w:type="page"/>
      </w:r>
    </w:p>
    <w:p w14:paraId="2BEC79ED" w14:textId="77777777" w:rsidR="00347C65" w:rsidRPr="00196975" w:rsidRDefault="00347C65" w:rsidP="00347C65">
      <w:pPr>
        <w:spacing w:after="0" w:line="240" w:lineRule="auto"/>
        <w:outlineLvl w:val="0"/>
        <w:rPr>
          <w:rFonts w:cstheme="minorHAnsi"/>
        </w:rPr>
      </w:pPr>
    </w:p>
    <w:p w14:paraId="2A0E32A5" w14:textId="77777777" w:rsidR="00347C65" w:rsidRPr="00196975" w:rsidRDefault="00347C65" w:rsidP="00347C65">
      <w:pPr>
        <w:spacing w:after="0" w:line="240" w:lineRule="auto"/>
        <w:outlineLvl w:val="0"/>
        <w:rPr>
          <w:rFonts w:cstheme="minorHAnsi"/>
        </w:rPr>
      </w:pPr>
    </w:p>
    <w:p w14:paraId="7DB9AA98" w14:textId="77777777" w:rsidR="00347C65" w:rsidRPr="00196975" w:rsidRDefault="00347C65" w:rsidP="00347C65">
      <w:pPr>
        <w:spacing w:after="0" w:line="240" w:lineRule="auto"/>
        <w:outlineLvl w:val="0"/>
        <w:rPr>
          <w:rStyle w:val="Geen"/>
          <w:rFonts w:cstheme="minorHAnsi"/>
          <w:b/>
          <w:bCs/>
          <w:u w:color="EBB558"/>
        </w:rPr>
      </w:pPr>
      <w:r w:rsidRPr="00196975">
        <w:rPr>
          <w:rStyle w:val="Geen"/>
          <w:rFonts w:cstheme="minorHAnsi"/>
          <w:b/>
          <w:bCs/>
          <w:u w:color="EBB558"/>
        </w:rPr>
        <w:t xml:space="preserve">Behandelovereenkomst </w:t>
      </w:r>
    </w:p>
    <w:p w14:paraId="56D2946F" w14:textId="77777777" w:rsidR="00347C65" w:rsidRPr="00196975" w:rsidRDefault="00347C65" w:rsidP="00347C65">
      <w:pPr>
        <w:spacing w:after="0" w:line="240" w:lineRule="auto"/>
        <w:outlineLvl w:val="0"/>
        <w:rPr>
          <w:rStyle w:val="Geen"/>
          <w:rFonts w:cstheme="minorHAnsi"/>
          <w:b/>
          <w:bCs/>
          <w:u w:color="44546A"/>
        </w:rPr>
      </w:pPr>
    </w:p>
    <w:p w14:paraId="679552E5" w14:textId="77777777" w:rsidR="00347C65" w:rsidRPr="00196975" w:rsidRDefault="00347C65" w:rsidP="00347C65">
      <w:pPr>
        <w:spacing w:after="0" w:line="240" w:lineRule="auto"/>
        <w:outlineLvl w:val="0"/>
        <w:rPr>
          <w:rStyle w:val="Geen"/>
          <w:rFonts w:cstheme="minorHAnsi"/>
          <w:b/>
          <w:bCs/>
          <w:u w:color="44546A"/>
        </w:rPr>
      </w:pPr>
      <w:r w:rsidRPr="00196975">
        <w:rPr>
          <w:rStyle w:val="Geen"/>
          <w:rFonts w:cstheme="minorHAnsi"/>
          <w:b/>
          <w:bCs/>
          <w:noProof/>
        </w:rPr>
        <mc:AlternateContent>
          <mc:Choice Requires="wps">
            <w:drawing>
              <wp:inline distT="0" distB="0" distL="0" distR="0" wp14:anchorId="28A5B785" wp14:editId="787E30CB">
                <wp:extent cx="5756784" cy="12700"/>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5756784" cy="12700"/>
                        </a:xfrm>
                        <a:prstGeom prst="rect">
                          <a:avLst/>
                        </a:prstGeom>
                        <a:solidFill>
                          <a:srgbClr val="A0A0A0"/>
                        </a:solidFill>
                        <a:ln w="12700" cap="flat">
                          <a:noFill/>
                          <a:miter lim="400000"/>
                        </a:ln>
                        <a:effectLst/>
                      </wps:spPr>
                      <wps:bodyPr/>
                    </wps:wsp>
                  </a:graphicData>
                </a:graphic>
              </wp:inline>
            </w:drawing>
          </mc:Choice>
          <mc:Fallback>
            <w:pict>
              <v:rect w14:anchorId="1B6CC03B" id="officeArt object" o:spid="_x0000_s1026" alt="officeArt object" style="width:453.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" fillcolor="#a0a0a0" stroked="f" strokeweight="1pt">
                <v:stroke miterlimit="4"/>
                <w10:anchorlock/>
              </v:rect>
            </w:pict>
          </mc:Fallback>
        </mc:AlternateContent>
      </w:r>
    </w:p>
    <w:p w14:paraId="6699FC99" w14:textId="77777777" w:rsidR="00347C65" w:rsidRPr="00196975" w:rsidRDefault="00347C65" w:rsidP="00347C65">
      <w:pPr>
        <w:pBdr>
          <w:top w:val="single" w:sz="4" w:space="0" w:color="000000"/>
          <w:bottom w:val="single" w:sz="4" w:space="0" w:color="000000"/>
        </w:pBdr>
        <w:spacing w:after="0" w:line="360" w:lineRule="auto"/>
        <w:rPr>
          <w:rStyle w:val="Geen"/>
          <w:rFonts w:cstheme="minorHAnsi"/>
        </w:rPr>
      </w:pPr>
      <w:r w:rsidRPr="00196975">
        <w:rPr>
          <w:rStyle w:val="Geen"/>
          <w:rFonts w:cstheme="minorHAnsi"/>
        </w:rPr>
        <w:t>Naam: </w:t>
      </w:r>
      <w:r w:rsidRPr="00196975">
        <w:rPr>
          <w:rStyle w:val="Geen"/>
          <w:rFonts w:cstheme="minorHAnsi"/>
          <w:b/>
          <w:bCs/>
        </w:rPr>
        <w:t xml:space="preserve">   </w:t>
      </w:r>
      <w:r w:rsidRPr="00196975">
        <w:rPr>
          <w:rStyle w:val="Geen"/>
          <w:rFonts w:cstheme="minorHAnsi"/>
        </w:rPr>
        <w:br/>
        <w:t xml:space="preserve">Adres:    </w:t>
      </w:r>
      <w:r w:rsidRPr="00196975">
        <w:rPr>
          <w:rStyle w:val="Geen"/>
          <w:rFonts w:cstheme="minorHAnsi"/>
        </w:rPr>
        <w:br/>
        <w:t xml:space="preserve">Woonplaats:   </w:t>
      </w:r>
      <w:r w:rsidRPr="00196975">
        <w:rPr>
          <w:rStyle w:val="Geen"/>
          <w:rFonts w:cstheme="minorHAnsi"/>
        </w:rPr>
        <w:br/>
        <w:t xml:space="preserve">Geboortedatum:  </w:t>
      </w:r>
      <w:r w:rsidRPr="00196975">
        <w:rPr>
          <w:rStyle w:val="Geen"/>
          <w:rFonts w:cstheme="minorHAnsi"/>
        </w:rPr>
        <w:br/>
        <w:t xml:space="preserve">Geslacht:    </w:t>
      </w:r>
      <w:r w:rsidRPr="00196975">
        <w:rPr>
          <w:rStyle w:val="Geen"/>
          <w:rFonts w:cstheme="minorHAnsi"/>
        </w:rPr>
        <w:br/>
        <w:t>Telefoon:   </w:t>
      </w:r>
      <w:r w:rsidRPr="00196975">
        <w:rPr>
          <w:rStyle w:val="Geen"/>
          <w:rFonts w:cstheme="minorHAnsi"/>
        </w:rPr>
        <w:br/>
        <w:t>E-mail:</w:t>
      </w:r>
    </w:p>
    <w:p w14:paraId="3C7C5884" w14:textId="77777777" w:rsidR="00347C65" w:rsidRPr="00196975" w:rsidRDefault="00347C65" w:rsidP="00347C65">
      <w:pPr>
        <w:spacing w:before="20" w:after="20" w:line="264" w:lineRule="auto"/>
        <w:rPr>
          <w:rStyle w:val="Geen"/>
          <w:rFonts w:cstheme="minorHAnsi"/>
        </w:rPr>
      </w:pPr>
      <w:r w:rsidRPr="00196975">
        <w:rPr>
          <w:rStyle w:val="Geen"/>
          <w:rFonts w:cstheme="minorHAnsi"/>
        </w:rPr>
        <w:t>Verder te noemen ‘</w:t>
      </w:r>
      <w:r w:rsidRPr="00196975">
        <w:rPr>
          <w:rStyle w:val="Geen"/>
          <w:rFonts w:cstheme="minorHAnsi"/>
          <w:b/>
          <w:bCs/>
        </w:rPr>
        <w:t>cliënt</w:t>
      </w:r>
      <w:r w:rsidRPr="00196975">
        <w:rPr>
          <w:rStyle w:val="Geen"/>
          <w:rFonts w:cstheme="minorHAnsi"/>
        </w:rPr>
        <w:t xml:space="preserve">’ en </w:t>
      </w:r>
      <w:proofErr w:type="spellStart"/>
      <w:r w:rsidRPr="00196975">
        <w:rPr>
          <w:rStyle w:val="Geen"/>
          <w:rFonts w:cstheme="minorHAnsi"/>
          <w:b/>
          <w:bCs/>
        </w:rPr>
        <w:t>MeJa</w:t>
      </w:r>
      <w:proofErr w:type="spellEnd"/>
      <w:r w:rsidRPr="00196975">
        <w:rPr>
          <w:rStyle w:val="Geen"/>
          <w:rFonts w:cstheme="minorHAnsi"/>
          <w:b/>
          <w:bCs/>
        </w:rPr>
        <w:t>,</w:t>
      </w:r>
      <w:r w:rsidRPr="00196975">
        <w:rPr>
          <w:rStyle w:val="Geen"/>
          <w:rFonts w:cstheme="minorHAnsi"/>
        </w:rPr>
        <w:t xml:space="preserve"> komen het volgende overeen:</w:t>
      </w:r>
    </w:p>
    <w:p w14:paraId="095C9F1E" w14:textId="77777777" w:rsidR="00347C65" w:rsidRPr="00196975" w:rsidRDefault="00347C65" w:rsidP="00347C65">
      <w:pPr>
        <w:spacing w:before="20" w:after="20" w:line="264" w:lineRule="auto"/>
        <w:rPr>
          <w:rStyle w:val="Geen"/>
          <w:rFonts w:cstheme="minorHAnsi"/>
        </w:rPr>
      </w:pPr>
    </w:p>
    <w:p w14:paraId="4150E93C" w14:textId="77777777" w:rsidR="00347C65" w:rsidRPr="00196975" w:rsidRDefault="00347C65" w:rsidP="00347C65">
      <w:pPr>
        <w:pStyle w:val="Normaalweb"/>
        <w:spacing w:before="20" w:after="20" w:line="264" w:lineRule="auto"/>
        <w:outlineLvl w:val="0"/>
        <w:rPr>
          <w:rStyle w:val="Geen"/>
          <w:rFonts w:asciiTheme="minorHAnsi" w:eastAsia="Calibri" w:hAnsiTheme="minorHAnsi" w:cstheme="minorHAnsi"/>
          <w:b/>
          <w:bCs/>
          <w:sz w:val="22"/>
          <w:szCs w:val="22"/>
          <w:u w:color="44546A"/>
        </w:rPr>
      </w:pPr>
      <w:r w:rsidRPr="00196975">
        <w:rPr>
          <w:rStyle w:val="Geen"/>
          <w:rFonts w:asciiTheme="minorHAnsi" w:hAnsiTheme="minorHAnsi" w:cstheme="minorHAnsi"/>
          <w:b/>
          <w:bCs/>
          <w:sz w:val="22"/>
          <w:szCs w:val="22"/>
          <w:u w:color="FFD966"/>
        </w:rPr>
        <w:t>Opdracht en zorgplicht</w:t>
      </w:r>
    </w:p>
    <w:p w14:paraId="58108A7F" w14:textId="77777777" w:rsidR="00347C65" w:rsidRPr="00196975" w:rsidRDefault="00347C65" w:rsidP="00347C65">
      <w:pPr>
        <w:pStyle w:val="Plattetekst"/>
        <w:spacing w:before="20" w:after="20" w:line="264" w:lineRule="auto"/>
        <w:rPr>
          <w:rStyle w:val="Geen"/>
          <w:rFonts w:asciiTheme="minorHAnsi" w:eastAsia="Calibri" w:hAnsiTheme="minorHAnsi" w:cstheme="minorHAnsi"/>
        </w:rPr>
      </w:pPr>
      <w:r w:rsidRPr="00196975">
        <w:rPr>
          <w:rStyle w:val="Geen"/>
          <w:rFonts w:asciiTheme="minorHAnsi" w:hAnsiTheme="minorHAnsi" w:cstheme="minorHAnsi"/>
        </w:rPr>
        <w:t xml:space="preserve">Cliënt geeft aan </w:t>
      </w:r>
      <w:proofErr w:type="spellStart"/>
      <w:r w:rsidRPr="00196975">
        <w:rPr>
          <w:rStyle w:val="Geen"/>
          <w:rFonts w:asciiTheme="minorHAnsi" w:hAnsiTheme="minorHAnsi" w:cstheme="minorHAnsi"/>
        </w:rPr>
        <w:t>MeJa</w:t>
      </w:r>
      <w:proofErr w:type="spellEnd"/>
      <w:r w:rsidRPr="00196975">
        <w:rPr>
          <w:rStyle w:val="Geen"/>
          <w:rFonts w:asciiTheme="minorHAnsi" w:hAnsiTheme="minorHAnsi" w:cstheme="minorHAnsi"/>
        </w:rPr>
        <w:t xml:space="preserve"> opdracht voor psychologisch onderzoek en het opstellen van een behandelplan. Door het ondertekenen van het behandelplan geeft cliënt opdracht voor een psychologische behandeling conform dit behandelplan. </w:t>
      </w:r>
      <w:proofErr w:type="spellStart"/>
      <w:r w:rsidRPr="00196975">
        <w:rPr>
          <w:rStyle w:val="Geen"/>
          <w:rFonts w:asciiTheme="minorHAnsi" w:hAnsiTheme="minorHAnsi" w:cstheme="minorHAnsi"/>
        </w:rPr>
        <w:t>MeJa</w:t>
      </w:r>
      <w:proofErr w:type="spellEnd"/>
      <w:r w:rsidRPr="00196975">
        <w:rPr>
          <w:rStyle w:val="Geen"/>
          <w:rFonts w:asciiTheme="minorHAnsi" w:hAnsiTheme="minorHAnsi" w:cstheme="minorHAnsi"/>
        </w:rPr>
        <w:t xml:space="preserve"> aanvaardt deze opdracht. De behandelaar neemt bij de uitvoering de zorg van een goed hulpverlener in acht. </w:t>
      </w:r>
    </w:p>
    <w:p w14:paraId="0D9E12F7" w14:textId="77777777" w:rsidR="00347C65" w:rsidRPr="00196975" w:rsidRDefault="00347C65" w:rsidP="00347C65">
      <w:pPr>
        <w:pStyle w:val="Plattetekst"/>
        <w:spacing w:before="20" w:after="20" w:line="264" w:lineRule="auto"/>
        <w:rPr>
          <w:rStyle w:val="Geen"/>
          <w:rFonts w:asciiTheme="minorHAnsi" w:eastAsia="Calibri" w:hAnsiTheme="minorHAnsi" w:cstheme="minorHAnsi"/>
        </w:rPr>
      </w:pPr>
    </w:p>
    <w:p w14:paraId="044A45A2" w14:textId="77777777" w:rsidR="00347C65" w:rsidRPr="00196975" w:rsidRDefault="00347C65" w:rsidP="00347C65">
      <w:pPr>
        <w:pStyle w:val="Plattetekst"/>
        <w:spacing w:before="20" w:after="20" w:line="264" w:lineRule="auto"/>
        <w:outlineLvl w:val="0"/>
        <w:rPr>
          <w:rStyle w:val="Geen"/>
          <w:rFonts w:asciiTheme="minorHAnsi" w:eastAsia="Calibri" w:hAnsiTheme="minorHAnsi" w:cstheme="minorHAnsi"/>
          <w:u w:color="44546A"/>
        </w:rPr>
      </w:pPr>
      <w:r w:rsidRPr="00196975">
        <w:rPr>
          <w:rStyle w:val="Geen"/>
          <w:rFonts w:asciiTheme="minorHAnsi" w:hAnsiTheme="minorHAnsi" w:cstheme="minorHAnsi"/>
          <w:b/>
          <w:bCs/>
          <w:u w:color="FFD966"/>
        </w:rPr>
        <w:t>Rechten en plichten</w:t>
      </w:r>
    </w:p>
    <w:p w14:paraId="305DF84C" w14:textId="77777777" w:rsidR="00347C65" w:rsidRPr="00196975" w:rsidRDefault="00347C65" w:rsidP="00347C65">
      <w:pPr>
        <w:pStyle w:val="Plattetekst"/>
        <w:spacing w:before="20" w:after="20" w:line="264" w:lineRule="auto"/>
        <w:rPr>
          <w:rStyle w:val="Geen"/>
          <w:rFonts w:asciiTheme="minorHAnsi" w:eastAsia="Calibri" w:hAnsiTheme="minorHAnsi" w:cstheme="minorHAnsi"/>
        </w:rPr>
      </w:pPr>
      <w:r w:rsidRPr="00196975">
        <w:rPr>
          <w:rStyle w:val="Geen"/>
          <w:rFonts w:asciiTheme="minorHAnsi" w:hAnsiTheme="minorHAnsi" w:cstheme="minorHAnsi"/>
        </w:rPr>
        <w:t xml:space="preserve">Informatie over de rechten van de cliënt zijn te vinden op de website van de Nederlandse Vereniging van Vrijgevestigde Psychologen en Psychotherapeuten (LVVP): </w:t>
      </w:r>
      <w:hyperlink r:id="rId9" w:history="1">
        <w:r w:rsidRPr="00196975">
          <w:rPr>
            <w:rStyle w:val="Hyperlink1"/>
            <w:rFonts w:asciiTheme="minorHAnsi" w:hAnsiTheme="minorHAnsi" w:cstheme="minorHAnsi"/>
          </w:rPr>
          <w:t>www.lvvp.info</w:t>
        </w:r>
      </w:hyperlink>
      <w:r w:rsidRPr="00196975">
        <w:rPr>
          <w:rStyle w:val="Geen"/>
          <w:rFonts w:asciiTheme="minorHAnsi" w:hAnsiTheme="minorHAnsi" w:cstheme="minorHAnsi"/>
        </w:rPr>
        <w:t xml:space="preserve">  onder informatie voor cliënten, wet- en regelgeving. </w:t>
      </w:r>
    </w:p>
    <w:p w14:paraId="200B480A" w14:textId="58A444F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sz w:val="22"/>
          <w:szCs w:val="22"/>
        </w:rPr>
        <w:t xml:space="preserve">Behandeling vindt plaats op afspraak. Indien cliënt onverhoopt verhinderd is, dan dient cliënt dit kenbaar te maken door telefonisch contact op te nemen met </w:t>
      </w:r>
      <w:proofErr w:type="spellStart"/>
      <w:r w:rsidRPr="00196975">
        <w:rPr>
          <w:rStyle w:val="Geen"/>
          <w:rFonts w:asciiTheme="minorHAnsi" w:hAnsiTheme="minorHAnsi" w:cstheme="minorHAnsi"/>
          <w:sz w:val="22"/>
          <w:szCs w:val="22"/>
        </w:rPr>
        <w:t>MeJa</w:t>
      </w:r>
      <w:proofErr w:type="spellEnd"/>
      <w:r w:rsidRPr="00196975">
        <w:rPr>
          <w:rStyle w:val="Geen"/>
          <w:rFonts w:asciiTheme="minorHAnsi" w:hAnsiTheme="minorHAnsi" w:cstheme="minorHAnsi"/>
          <w:sz w:val="22"/>
          <w:szCs w:val="22"/>
        </w:rPr>
        <w:t xml:space="preserve"> en het antwoordapparaat in te spreken. Het antwoordapparaat kan 24 uur per dag en zeven dagen per week worden ingesproken. </w:t>
      </w:r>
      <w:r w:rsidRPr="00196975">
        <w:rPr>
          <w:rStyle w:val="Geen"/>
          <w:rFonts w:asciiTheme="minorHAnsi" w:hAnsiTheme="minorHAnsi" w:cstheme="minorHAnsi"/>
          <w:sz w:val="22"/>
          <w:szCs w:val="22"/>
          <w:u w:color="1E1E1E"/>
        </w:rPr>
        <w:t xml:space="preserve">Een niet nagekomen afspraak die niet op tijd (minstens 24 uur van tevoren) door cliënt is afgezegd, valt niet onder verzekerde zorg, en hiervoor wordt een bedrag van </w:t>
      </w:r>
      <w:r w:rsidRPr="00196975">
        <w:rPr>
          <w:rStyle w:val="Geen"/>
          <w:rFonts w:asciiTheme="minorHAnsi" w:hAnsiTheme="minorHAnsi" w:cstheme="minorHAnsi"/>
          <w:b/>
          <w:bCs/>
          <w:sz w:val="22"/>
          <w:szCs w:val="22"/>
          <w:u w:color="1E1E1E"/>
        </w:rPr>
        <w:t xml:space="preserve">€ </w:t>
      </w:r>
      <w:r w:rsidR="00196975" w:rsidRPr="00196975">
        <w:rPr>
          <w:rStyle w:val="Geen"/>
          <w:rFonts w:asciiTheme="minorHAnsi" w:hAnsiTheme="minorHAnsi" w:cstheme="minorHAnsi"/>
          <w:b/>
          <w:bCs/>
          <w:sz w:val="22"/>
          <w:szCs w:val="22"/>
          <w:u w:color="1E1E1E"/>
        </w:rPr>
        <w:t xml:space="preserve">75 </w:t>
      </w:r>
      <w:r w:rsidRPr="00196975">
        <w:rPr>
          <w:rStyle w:val="Geen"/>
          <w:rFonts w:asciiTheme="minorHAnsi" w:hAnsiTheme="minorHAnsi" w:cstheme="minorHAnsi"/>
          <w:sz w:val="22"/>
          <w:szCs w:val="22"/>
          <w:u w:color="1E1E1E"/>
        </w:rPr>
        <w:t>persoonlijk in rekening gebracht. Ongeacht de reden van afwezigheid.</w:t>
      </w:r>
    </w:p>
    <w:p w14:paraId="6BD76599"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sz w:val="22"/>
          <w:szCs w:val="22"/>
        </w:rPr>
        <w:t>Cliënt draagt zorg voor continuïteit in de behandeling door naar de afspraken te komen en de behandelaar zoveel mogelijk en naar beste weten de inlichtingen te verstrekken die redelijkerwijs nodig zijn ter uitvoering van deze overeenkomst. Cliënt verleent zoveel mogelijk medewerking aan onderzoek en behandeling door de adviezen en voorschriften van de behandelaar in dit kader te volgen.</w:t>
      </w:r>
    </w:p>
    <w:p w14:paraId="416180BD"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p>
    <w:p w14:paraId="5494AA8D" w14:textId="77777777" w:rsidR="00347C65" w:rsidRPr="00196975" w:rsidRDefault="00347C65" w:rsidP="00347C65">
      <w:pPr>
        <w:pStyle w:val="Normaalweb"/>
        <w:spacing w:before="20" w:after="20" w:line="264" w:lineRule="auto"/>
        <w:outlineLvl w:val="0"/>
        <w:rPr>
          <w:rStyle w:val="Geen"/>
          <w:rFonts w:asciiTheme="minorHAnsi" w:eastAsia="Calibri" w:hAnsiTheme="minorHAnsi" w:cstheme="minorHAnsi"/>
          <w:b/>
          <w:bCs/>
          <w:sz w:val="22"/>
          <w:szCs w:val="22"/>
          <w:u w:color="44546A"/>
        </w:rPr>
      </w:pPr>
      <w:r w:rsidRPr="00196975">
        <w:rPr>
          <w:rStyle w:val="Geen"/>
          <w:rFonts w:asciiTheme="minorHAnsi" w:hAnsiTheme="minorHAnsi" w:cstheme="minorHAnsi"/>
          <w:b/>
          <w:bCs/>
          <w:sz w:val="22"/>
          <w:szCs w:val="22"/>
          <w:u w:color="FFD966"/>
        </w:rPr>
        <w:t>Behandeling</w:t>
      </w:r>
    </w:p>
    <w:p w14:paraId="665FBF88"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sz w:val="22"/>
          <w:szCs w:val="22"/>
        </w:rPr>
        <w:lastRenderedPageBreak/>
        <w:t xml:space="preserve">Behandeling vindt plaats nadat cliënt op grond van de door de behandelaar en de door </w:t>
      </w:r>
      <w:proofErr w:type="spellStart"/>
      <w:r w:rsidRPr="00196975">
        <w:rPr>
          <w:rStyle w:val="Geen"/>
          <w:rFonts w:asciiTheme="minorHAnsi" w:hAnsiTheme="minorHAnsi" w:cstheme="minorHAnsi"/>
          <w:sz w:val="22"/>
          <w:szCs w:val="22"/>
        </w:rPr>
        <w:t>MeJa</w:t>
      </w:r>
      <w:proofErr w:type="spellEnd"/>
      <w:r w:rsidRPr="00196975">
        <w:rPr>
          <w:rStyle w:val="Geen"/>
          <w:rFonts w:asciiTheme="minorHAnsi" w:hAnsiTheme="minorHAnsi" w:cstheme="minorHAnsi"/>
          <w:sz w:val="22"/>
          <w:szCs w:val="22"/>
        </w:rPr>
        <w:t xml:space="preserve"> gegeven informatie aan de behandelaar en aan </w:t>
      </w:r>
      <w:proofErr w:type="spellStart"/>
      <w:r w:rsidRPr="00196975">
        <w:rPr>
          <w:rStyle w:val="Geen"/>
          <w:rFonts w:asciiTheme="minorHAnsi" w:hAnsiTheme="minorHAnsi" w:cstheme="minorHAnsi"/>
          <w:sz w:val="22"/>
          <w:szCs w:val="22"/>
        </w:rPr>
        <w:t>MeJa</w:t>
      </w:r>
      <w:proofErr w:type="spellEnd"/>
      <w:r w:rsidRPr="00196975">
        <w:rPr>
          <w:rStyle w:val="Geen"/>
          <w:rFonts w:asciiTheme="minorHAnsi" w:hAnsiTheme="minorHAnsi" w:cstheme="minorHAnsi"/>
          <w:sz w:val="22"/>
          <w:szCs w:val="22"/>
        </w:rPr>
        <w:t xml:space="preserve"> toestemming heeft gegeven om op hem/haar een psychologische behandeling toe te passen conform het behandelplan. Cliënt kan een eenmaal gegeven toestemming altijd weer intrekken.</w:t>
      </w:r>
    </w:p>
    <w:p w14:paraId="0A374058"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sz w:val="22"/>
          <w:szCs w:val="22"/>
        </w:rPr>
        <w:t>Cliënt kan desgewenst zijn/haar behandeling regelmatig evalueren waarna de behandeling en het behandelplan indien nodig kan worden bijgesteld. Na toestemming van cliënt vindt behandeling dan plaats overeenkomstig het aangepaste behandelplan.</w:t>
      </w:r>
    </w:p>
    <w:p w14:paraId="04AC186F"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sz w:val="22"/>
          <w:szCs w:val="22"/>
        </w:rPr>
        <w:t>Om de kwaliteit van de behandeling te waarborgen, wordt regelmatig het verloop van de behandeling met collega-psychologen besproken. Dit gebeurt volledig anoniem.</w:t>
      </w:r>
    </w:p>
    <w:p w14:paraId="59321118"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p>
    <w:p w14:paraId="70C6BD74" w14:textId="77777777" w:rsidR="00347C65" w:rsidRPr="00196975" w:rsidRDefault="00347C65" w:rsidP="00347C65">
      <w:pPr>
        <w:pStyle w:val="Normaalweb"/>
        <w:spacing w:before="20" w:after="20" w:line="264" w:lineRule="auto"/>
        <w:outlineLvl w:val="0"/>
        <w:rPr>
          <w:rStyle w:val="Geen"/>
          <w:rFonts w:asciiTheme="minorHAnsi" w:eastAsia="Calibri" w:hAnsiTheme="minorHAnsi" w:cstheme="minorHAnsi"/>
          <w:b/>
          <w:bCs/>
          <w:sz w:val="22"/>
          <w:szCs w:val="22"/>
          <w:u w:color="44546A"/>
        </w:rPr>
      </w:pPr>
      <w:r w:rsidRPr="00196975">
        <w:rPr>
          <w:rStyle w:val="Geen"/>
          <w:rFonts w:asciiTheme="minorHAnsi" w:hAnsiTheme="minorHAnsi" w:cstheme="minorHAnsi"/>
          <w:b/>
          <w:bCs/>
          <w:sz w:val="22"/>
          <w:szCs w:val="22"/>
          <w:u w:color="FFD966"/>
        </w:rPr>
        <w:t>Crisis</w:t>
      </w:r>
    </w:p>
    <w:p w14:paraId="135EEF06"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sz w:val="22"/>
          <w:szCs w:val="22"/>
        </w:rPr>
        <w:t xml:space="preserve">Het kan voorkomen dat cliënt buiten de sessies om behoefte heeft om met de behandelaar te spreken. </w:t>
      </w:r>
      <w:proofErr w:type="spellStart"/>
      <w:r w:rsidRPr="00196975">
        <w:rPr>
          <w:rStyle w:val="Geen"/>
          <w:rFonts w:asciiTheme="minorHAnsi" w:hAnsiTheme="minorHAnsi" w:cstheme="minorHAnsi"/>
          <w:sz w:val="22"/>
          <w:szCs w:val="22"/>
        </w:rPr>
        <w:t>MeJa</w:t>
      </w:r>
      <w:proofErr w:type="spellEnd"/>
      <w:r w:rsidRPr="00196975">
        <w:rPr>
          <w:rStyle w:val="Geen"/>
          <w:rFonts w:asciiTheme="minorHAnsi" w:hAnsiTheme="minorHAnsi" w:cstheme="minorHAnsi"/>
          <w:sz w:val="22"/>
          <w:szCs w:val="22"/>
        </w:rPr>
        <w:t xml:space="preserve"> heeft geen 24-uurs bereikbaarheid of crisisdienst. In geval van nood kan cliënt telefonisch contact opnemen met </w:t>
      </w:r>
      <w:proofErr w:type="spellStart"/>
      <w:r w:rsidRPr="00196975">
        <w:rPr>
          <w:rStyle w:val="Geen"/>
          <w:rFonts w:asciiTheme="minorHAnsi" w:hAnsiTheme="minorHAnsi" w:cstheme="minorHAnsi"/>
          <w:sz w:val="22"/>
          <w:szCs w:val="22"/>
        </w:rPr>
        <w:t>MeJa</w:t>
      </w:r>
      <w:proofErr w:type="spellEnd"/>
      <w:r w:rsidRPr="00196975">
        <w:rPr>
          <w:rStyle w:val="Geen"/>
          <w:rFonts w:asciiTheme="minorHAnsi" w:hAnsiTheme="minorHAnsi" w:cstheme="minorHAnsi"/>
          <w:sz w:val="22"/>
          <w:szCs w:val="22"/>
        </w:rPr>
        <w:t xml:space="preserve"> tijdens de openingstijden van de praktijk en het antwoordapparaat inspreken waarna de behandelaar contact zal opnemen. Buiten openingstijden dient cliënt in geval van nood contact op te nemen met zijn/haar huisarts of de huisartsenpost.</w:t>
      </w:r>
    </w:p>
    <w:p w14:paraId="3C04719A"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p>
    <w:p w14:paraId="1186F22C" w14:textId="77777777" w:rsidR="00347C65" w:rsidRPr="00196975" w:rsidRDefault="00347C65" w:rsidP="00347C65">
      <w:pPr>
        <w:pStyle w:val="Normaalweb"/>
        <w:spacing w:before="20" w:after="20" w:line="264" w:lineRule="auto"/>
        <w:outlineLvl w:val="0"/>
        <w:rPr>
          <w:rStyle w:val="Geen"/>
          <w:rFonts w:asciiTheme="minorHAnsi" w:eastAsia="Calibri" w:hAnsiTheme="minorHAnsi" w:cstheme="minorHAnsi"/>
          <w:b/>
          <w:bCs/>
          <w:sz w:val="22"/>
          <w:szCs w:val="22"/>
          <w:u w:color="44546A"/>
        </w:rPr>
      </w:pPr>
      <w:r w:rsidRPr="00196975">
        <w:rPr>
          <w:rStyle w:val="Geen"/>
          <w:rFonts w:asciiTheme="minorHAnsi" w:hAnsiTheme="minorHAnsi" w:cstheme="minorHAnsi"/>
          <w:b/>
          <w:bCs/>
          <w:sz w:val="22"/>
          <w:szCs w:val="22"/>
          <w:u w:color="FFD966"/>
        </w:rPr>
        <w:t>Betaling</w:t>
      </w:r>
    </w:p>
    <w:p w14:paraId="01053191" w14:textId="77777777" w:rsidR="00347C65" w:rsidRPr="00196975" w:rsidRDefault="00347C65" w:rsidP="00347C65">
      <w:pPr>
        <w:spacing w:before="20" w:after="20" w:line="264" w:lineRule="auto"/>
        <w:rPr>
          <w:rStyle w:val="Geen"/>
          <w:rFonts w:cstheme="minorHAnsi"/>
        </w:rPr>
      </w:pPr>
      <w:r w:rsidRPr="00196975">
        <w:rPr>
          <w:rStyle w:val="Geen"/>
          <w:rFonts w:cstheme="minorHAnsi"/>
        </w:rPr>
        <w:t xml:space="preserve">De betalingsvoorwaarden van </w:t>
      </w:r>
      <w:proofErr w:type="spellStart"/>
      <w:r w:rsidRPr="00196975">
        <w:rPr>
          <w:rStyle w:val="Geen"/>
          <w:rFonts w:cstheme="minorHAnsi"/>
        </w:rPr>
        <w:t>MeJa</w:t>
      </w:r>
      <w:proofErr w:type="spellEnd"/>
      <w:r w:rsidRPr="00196975">
        <w:rPr>
          <w:rStyle w:val="Geen"/>
          <w:rFonts w:cstheme="minorHAnsi"/>
        </w:rPr>
        <w:t xml:space="preserve"> zijn cliënt bekend en bij de start van de behandeling besproken. Client is gewezen op de informatie op de website van </w:t>
      </w:r>
      <w:proofErr w:type="spellStart"/>
      <w:r w:rsidRPr="00196975">
        <w:rPr>
          <w:rStyle w:val="Geen"/>
          <w:rFonts w:cstheme="minorHAnsi"/>
        </w:rPr>
        <w:t>MeJa</w:t>
      </w:r>
      <w:proofErr w:type="spellEnd"/>
      <w:r w:rsidRPr="00196975">
        <w:rPr>
          <w:rStyle w:val="Geen"/>
          <w:rFonts w:cstheme="minorHAnsi"/>
        </w:rPr>
        <w:t xml:space="preserve"> en heeft tevens de betalingsvoorwaarden op schrift ontvangen. </w:t>
      </w:r>
    </w:p>
    <w:p w14:paraId="3F4B4844" w14:textId="77777777" w:rsidR="00347C65" w:rsidRPr="00196975" w:rsidRDefault="00347C65" w:rsidP="00347C65">
      <w:pPr>
        <w:spacing w:before="20" w:after="20" w:line="264" w:lineRule="auto"/>
        <w:rPr>
          <w:rStyle w:val="Geen"/>
          <w:rFonts w:cstheme="minorHAnsi"/>
          <w:u w:color="02071D"/>
          <w:shd w:val="clear" w:color="auto" w:fill="FFFFFF"/>
        </w:rPr>
      </w:pPr>
    </w:p>
    <w:p w14:paraId="46202235" w14:textId="77777777" w:rsidR="00347C65" w:rsidRPr="00196975" w:rsidRDefault="00347C65" w:rsidP="00347C65">
      <w:pPr>
        <w:pStyle w:val="Lijstalinea"/>
        <w:numPr>
          <w:ilvl w:val="0"/>
          <w:numId w:val="14"/>
        </w:numPr>
        <w:pBdr>
          <w:top w:val="nil"/>
          <w:left w:val="nil"/>
          <w:bottom w:val="nil"/>
          <w:right w:val="nil"/>
          <w:between w:val="nil"/>
          <w:bar w:val="nil"/>
        </w:pBdr>
        <w:spacing w:before="20" w:after="20" w:line="264" w:lineRule="auto"/>
        <w:contextualSpacing w:val="0"/>
        <w:rPr>
          <w:rFonts w:cstheme="minorHAnsi"/>
          <w:b/>
          <w:bCs/>
          <w:i/>
          <w:iCs/>
        </w:rPr>
      </w:pPr>
      <w:r w:rsidRPr="00196975">
        <w:rPr>
          <w:rStyle w:val="Geen"/>
          <w:rFonts w:cstheme="minorHAnsi"/>
          <w:b/>
          <w:bCs/>
          <w:i/>
          <w:iCs/>
        </w:rPr>
        <w:t>Psychotherapie (zorgprestatiemodel)</w:t>
      </w:r>
    </w:p>
    <w:p w14:paraId="59CD37D3" w14:textId="77777777" w:rsidR="00347C65" w:rsidRPr="00196975" w:rsidRDefault="00347C65" w:rsidP="00347C65">
      <w:pPr>
        <w:spacing w:before="20" w:after="20" w:line="264" w:lineRule="auto"/>
        <w:rPr>
          <w:rStyle w:val="Geen"/>
          <w:rFonts w:cstheme="minorHAnsi"/>
        </w:rPr>
      </w:pPr>
      <w:r w:rsidRPr="00196975">
        <w:rPr>
          <w:rStyle w:val="Geen"/>
          <w:rFonts w:cstheme="minorHAnsi"/>
        </w:rPr>
        <w:t xml:space="preserve">Psychotherapie wordt vergoed vanuit het basispakket van uw zorgverzekering. Het wettelijk eigen risico voor 2023 is op minimaal € 385,- vastgesteld. </w:t>
      </w:r>
      <w:proofErr w:type="spellStart"/>
      <w:r w:rsidRPr="00196975">
        <w:rPr>
          <w:rStyle w:val="Geen"/>
          <w:rFonts w:cstheme="minorHAnsi"/>
        </w:rPr>
        <w:t>MeJa</w:t>
      </w:r>
      <w:proofErr w:type="spellEnd"/>
      <w:r w:rsidRPr="00196975">
        <w:rPr>
          <w:rStyle w:val="Geen"/>
          <w:rFonts w:cstheme="minorHAnsi"/>
        </w:rPr>
        <w:t xml:space="preserve"> hanteert de door de </w:t>
      </w:r>
      <w:proofErr w:type="spellStart"/>
      <w:r w:rsidRPr="00196975">
        <w:rPr>
          <w:rStyle w:val="Geen"/>
          <w:rFonts w:cstheme="minorHAnsi"/>
        </w:rPr>
        <w:t>NZa</w:t>
      </w:r>
      <w:proofErr w:type="spellEnd"/>
      <w:r w:rsidRPr="00196975">
        <w:rPr>
          <w:rStyle w:val="Geen"/>
          <w:rFonts w:cstheme="minorHAnsi"/>
        </w:rPr>
        <w:t xml:space="preserve"> vastgestelde tarieven voor de geleverde prestatie.  </w:t>
      </w:r>
    </w:p>
    <w:p w14:paraId="30E37B0F" w14:textId="77777777" w:rsidR="00347C65" w:rsidRPr="00196975" w:rsidRDefault="00347C65" w:rsidP="00347C65">
      <w:pPr>
        <w:spacing w:before="20" w:after="20" w:line="264" w:lineRule="auto"/>
        <w:rPr>
          <w:rStyle w:val="Geen"/>
          <w:rFonts w:cstheme="minorHAnsi"/>
        </w:rPr>
      </w:pPr>
      <w:proofErr w:type="spellStart"/>
      <w:r w:rsidRPr="00196975">
        <w:rPr>
          <w:rStyle w:val="Geen"/>
          <w:rFonts w:cstheme="minorHAnsi"/>
        </w:rPr>
        <w:t>MeJa</w:t>
      </w:r>
      <w:proofErr w:type="spellEnd"/>
      <w:r w:rsidRPr="00196975">
        <w:rPr>
          <w:rStyle w:val="Geen"/>
          <w:rFonts w:cstheme="minorHAnsi"/>
        </w:rPr>
        <w:t xml:space="preserve"> heeft geen contracten met zorgverzekeraars afgesloten. Cliënt wordt dringend geadviseerd om tijdig te informeren bij de zorgverzekeraar naar de vergoeding die zij bieden voor on-gecontracteerde zorg. Cliënt is verantwoordelijk voor het voldoen van de nota aan </w:t>
      </w:r>
      <w:proofErr w:type="spellStart"/>
      <w:r w:rsidRPr="00196975">
        <w:rPr>
          <w:rStyle w:val="Geen"/>
          <w:rFonts w:cstheme="minorHAnsi"/>
        </w:rPr>
        <w:t>MeJa</w:t>
      </w:r>
      <w:proofErr w:type="spellEnd"/>
      <w:r w:rsidRPr="00196975">
        <w:rPr>
          <w:rStyle w:val="Geen"/>
          <w:rFonts w:cstheme="minorHAnsi"/>
        </w:rPr>
        <w:t xml:space="preserve"> en is zelf verantwoordelijk voor het declareren van deze nota bij diens zorgverzekeraar. </w:t>
      </w:r>
    </w:p>
    <w:p w14:paraId="21F4CD63" w14:textId="77777777" w:rsidR="00347C65" w:rsidRPr="00196975" w:rsidRDefault="00347C65" w:rsidP="00347C65">
      <w:pPr>
        <w:spacing w:before="20" w:after="20" w:line="264" w:lineRule="auto"/>
        <w:rPr>
          <w:rStyle w:val="Geen"/>
          <w:rFonts w:cstheme="minorHAnsi"/>
        </w:rPr>
      </w:pPr>
    </w:p>
    <w:p w14:paraId="477807C3" w14:textId="77777777" w:rsidR="00347C65" w:rsidRPr="00196975" w:rsidRDefault="00347C65" w:rsidP="00347C65">
      <w:pPr>
        <w:spacing w:before="20" w:after="20" w:line="264" w:lineRule="auto"/>
        <w:rPr>
          <w:rStyle w:val="Geen"/>
          <w:rFonts w:cstheme="minorHAnsi"/>
          <w:i/>
          <w:iCs/>
          <w:u w:color="44546A"/>
        </w:rPr>
      </w:pPr>
      <w:r w:rsidRPr="00196975">
        <w:rPr>
          <w:rStyle w:val="Geen"/>
          <w:rFonts w:cstheme="minorHAnsi"/>
          <w:i/>
          <w:iCs/>
          <w:u w:color="44546A"/>
        </w:rPr>
        <w:t>Ter informatie:</w:t>
      </w:r>
    </w:p>
    <w:p w14:paraId="08369A9B" w14:textId="77777777" w:rsidR="00196975" w:rsidRPr="00196975" w:rsidRDefault="00196975" w:rsidP="00196975">
      <w:pPr>
        <w:pStyle w:val="Normaalweb"/>
        <w:rPr>
          <w:rFonts w:asciiTheme="minorHAnsi" w:hAnsiTheme="minorHAnsi" w:cstheme="minorHAnsi"/>
          <w:color w:val="000000"/>
          <w:sz w:val="22"/>
          <w:szCs w:val="22"/>
        </w:rPr>
      </w:pPr>
      <w:r w:rsidRPr="00196975">
        <w:rPr>
          <w:rFonts w:asciiTheme="minorHAnsi" w:hAnsiTheme="minorHAnsi" w:cstheme="minorHAnsi"/>
          <w:color w:val="000000"/>
          <w:sz w:val="22"/>
          <w:szCs w:val="22"/>
        </w:rPr>
        <w:t>In de GGZ wordt gewerkt met het zorgprestatiemodel. Het fundament van het zorgprestatiemodel bestaat uit prestaties. De tarieven voor de geleverde zorg worden bepaald door de daadwerkelijk geleverde zorg, wie de behandeling uitvoert en de plek waar de behandeling plaatsvindt.</w:t>
      </w:r>
    </w:p>
    <w:p w14:paraId="31D5E674" w14:textId="77777777" w:rsidR="00196975" w:rsidRPr="00196975" w:rsidRDefault="00196975" w:rsidP="00196975">
      <w:pPr>
        <w:pStyle w:val="Normaalweb"/>
        <w:rPr>
          <w:rFonts w:asciiTheme="minorHAnsi" w:hAnsiTheme="minorHAnsi" w:cstheme="minorHAnsi"/>
          <w:color w:val="000000"/>
          <w:sz w:val="22"/>
          <w:szCs w:val="22"/>
        </w:rPr>
      </w:pPr>
      <w:r w:rsidRPr="00196975">
        <w:rPr>
          <w:rFonts w:asciiTheme="minorHAnsi" w:hAnsiTheme="minorHAnsi" w:cstheme="minorHAnsi"/>
          <w:color w:val="000000"/>
          <w:sz w:val="22"/>
          <w:szCs w:val="22"/>
        </w:rPr>
        <w:t>In onze instelling zijn verschillende zorgprestaties mogelijk:</w:t>
      </w:r>
    </w:p>
    <w:p w14:paraId="75F6C82E" w14:textId="77777777" w:rsidR="00196975" w:rsidRPr="00196975" w:rsidRDefault="00196975" w:rsidP="00196975">
      <w:pPr>
        <w:numPr>
          <w:ilvl w:val="0"/>
          <w:numId w:val="18"/>
        </w:numPr>
        <w:spacing w:before="100" w:beforeAutospacing="1" w:after="100" w:afterAutospacing="1" w:line="240" w:lineRule="auto"/>
        <w:rPr>
          <w:rFonts w:cstheme="minorHAnsi"/>
          <w:color w:val="000000"/>
        </w:rPr>
      </w:pPr>
      <w:r w:rsidRPr="00196975">
        <w:rPr>
          <w:rStyle w:val="Zwaar"/>
          <w:rFonts w:cstheme="minorHAnsi"/>
          <w:color w:val="000000"/>
        </w:rPr>
        <w:lastRenderedPageBreak/>
        <w:t>consult diagnostiek</w:t>
      </w:r>
      <w:r w:rsidRPr="00196975">
        <w:rPr>
          <w:rFonts w:cstheme="minorHAnsi"/>
          <w:color w:val="000000"/>
        </w:rPr>
        <w:t>: bij diagnostiek onderzoekt uw behandelaar wat er met u aan de hand is, welke problematiek er bij u speelt;</w:t>
      </w:r>
    </w:p>
    <w:p w14:paraId="176A76F6" w14:textId="77777777" w:rsidR="00196975" w:rsidRPr="00196975" w:rsidRDefault="00196975" w:rsidP="00196975">
      <w:pPr>
        <w:numPr>
          <w:ilvl w:val="0"/>
          <w:numId w:val="18"/>
        </w:numPr>
        <w:spacing w:before="100" w:beforeAutospacing="1" w:after="100" w:afterAutospacing="1" w:line="240" w:lineRule="auto"/>
        <w:rPr>
          <w:rFonts w:cstheme="minorHAnsi"/>
          <w:color w:val="000000"/>
        </w:rPr>
      </w:pPr>
      <w:r w:rsidRPr="00196975">
        <w:rPr>
          <w:rStyle w:val="Zwaar"/>
          <w:rFonts w:cstheme="minorHAnsi"/>
          <w:color w:val="000000"/>
        </w:rPr>
        <w:t>consult behandeling</w:t>
      </w:r>
      <w:r w:rsidRPr="00196975">
        <w:rPr>
          <w:rFonts w:cstheme="minorHAnsi"/>
          <w:color w:val="000000"/>
        </w:rPr>
        <w:t>: bij behandeling gaat u met uw behandelaar in gesprek met als doel uw problematiek hanteerbaar te maken;</w:t>
      </w:r>
    </w:p>
    <w:p w14:paraId="6A628492" w14:textId="77777777" w:rsidR="00196975" w:rsidRPr="00196975" w:rsidRDefault="00196975" w:rsidP="00196975">
      <w:pPr>
        <w:numPr>
          <w:ilvl w:val="0"/>
          <w:numId w:val="18"/>
        </w:numPr>
        <w:spacing w:before="100" w:beforeAutospacing="1" w:after="100" w:afterAutospacing="1" w:line="240" w:lineRule="auto"/>
        <w:rPr>
          <w:rFonts w:cstheme="minorHAnsi"/>
          <w:color w:val="000000"/>
        </w:rPr>
      </w:pPr>
      <w:r w:rsidRPr="00196975">
        <w:rPr>
          <w:rStyle w:val="Zwaar"/>
          <w:rFonts w:cstheme="minorHAnsi"/>
          <w:color w:val="000000"/>
        </w:rPr>
        <w:t>intercollegiaal overleg</w:t>
      </w:r>
      <w:r w:rsidRPr="00196975">
        <w:rPr>
          <w:rFonts w:cstheme="minorHAnsi"/>
          <w:color w:val="000000"/>
        </w:rPr>
        <w:t>: als uw behandelaar het voor uw behandeling noodzakelijk vindt om te overleggen met een externe collega;</w:t>
      </w:r>
    </w:p>
    <w:p w14:paraId="6084C0A2" w14:textId="77777777" w:rsidR="00196975" w:rsidRPr="00196975" w:rsidRDefault="00196975" w:rsidP="00196975">
      <w:pPr>
        <w:numPr>
          <w:ilvl w:val="0"/>
          <w:numId w:val="18"/>
        </w:numPr>
        <w:spacing w:before="100" w:beforeAutospacing="1" w:after="100" w:afterAutospacing="1" w:line="240" w:lineRule="auto"/>
        <w:rPr>
          <w:rFonts w:cstheme="minorHAnsi"/>
          <w:color w:val="000000"/>
        </w:rPr>
      </w:pPr>
      <w:r w:rsidRPr="00196975">
        <w:rPr>
          <w:rStyle w:val="Zwaar"/>
          <w:rFonts w:cstheme="minorHAnsi"/>
          <w:color w:val="000000"/>
        </w:rPr>
        <w:t>reistijd</w:t>
      </w:r>
      <w:r w:rsidRPr="00196975">
        <w:rPr>
          <w:rFonts w:cstheme="minorHAnsi"/>
          <w:color w:val="000000"/>
        </w:rPr>
        <w:t>: als de behandelaar naar u toe moet komen;</w:t>
      </w:r>
    </w:p>
    <w:p w14:paraId="5FDF00C2" w14:textId="77777777" w:rsidR="00196975" w:rsidRPr="00196975" w:rsidRDefault="00196975" w:rsidP="00196975">
      <w:pPr>
        <w:numPr>
          <w:ilvl w:val="0"/>
          <w:numId w:val="18"/>
        </w:numPr>
        <w:spacing w:before="100" w:beforeAutospacing="1" w:after="100" w:afterAutospacing="1" w:line="240" w:lineRule="auto"/>
        <w:rPr>
          <w:rFonts w:cstheme="minorHAnsi"/>
          <w:color w:val="000000"/>
        </w:rPr>
      </w:pPr>
      <w:r w:rsidRPr="00196975">
        <w:rPr>
          <w:rStyle w:val="Zwaar"/>
          <w:rFonts w:cstheme="minorHAnsi"/>
          <w:color w:val="000000"/>
        </w:rPr>
        <w:t>groepsconsulten</w:t>
      </w:r>
      <w:r w:rsidRPr="00196975">
        <w:rPr>
          <w:rFonts w:cstheme="minorHAnsi"/>
          <w:color w:val="000000"/>
        </w:rPr>
        <w:t>: als u groepstherapie doet.</w:t>
      </w:r>
    </w:p>
    <w:p w14:paraId="092D00A0" w14:textId="75B2738E" w:rsidR="00196975" w:rsidRPr="00196975" w:rsidRDefault="00196975" w:rsidP="00196975">
      <w:pPr>
        <w:pStyle w:val="Normaalweb"/>
        <w:rPr>
          <w:rFonts w:asciiTheme="minorHAnsi" w:hAnsiTheme="minorHAnsi" w:cstheme="minorHAnsi"/>
          <w:color w:val="000000"/>
          <w:sz w:val="22"/>
          <w:szCs w:val="22"/>
        </w:rPr>
      </w:pPr>
      <w:r w:rsidRPr="00196975">
        <w:rPr>
          <w:rFonts w:asciiTheme="minorHAnsi" w:hAnsiTheme="minorHAnsi" w:cstheme="minorHAnsi"/>
          <w:color w:val="000000"/>
          <w:sz w:val="22"/>
          <w:szCs w:val="22"/>
        </w:rPr>
        <w:t xml:space="preserve">Het tarief voor deze prestaties is afhankelijk van het beroep (GZ psycholoog of klinisch psycholoog) van uw behandelaar en de duur van het consult. De tarieven zijn landelijk vastgesteld door de Nederlandse Zorgautoriteit. Vanaf 1 september </w:t>
      </w:r>
      <w:r>
        <w:rPr>
          <w:rFonts w:asciiTheme="minorHAnsi" w:hAnsiTheme="minorHAnsi" w:cstheme="minorHAnsi"/>
          <w:color w:val="000000"/>
          <w:sz w:val="22"/>
          <w:szCs w:val="22"/>
        </w:rPr>
        <w:t xml:space="preserve">2023 </w:t>
      </w:r>
      <w:r w:rsidRPr="00196975">
        <w:rPr>
          <w:rFonts w:asciiTheme="minorHAnsi" w:hAnsiTheme="minorHAnsi" w:cstheme="minorHAnsi"/>
          <w:color w:val="000000"/>
          <w:sz w:val="22"/>
          <w:szCs w:val="22"/>
        </w:rPr>
        <w:t>zijn wij een instelling en gelden de NZA instellingstarieven. Kijk voor een volledig overzicht van de tarieven</w:t>
      </w:r>
      <w:r>
        <w:rPr>
          <w:rFonts w:asciiTheme="minorHAnsi" w:hAnsiTheme="minorHAnsi" w:cstheme="minorHAnsi"/>
          <w:color w:val="000000"/>
          <w:sz w:val="22"/>
          <w:szCs w:val="22"/>
        </w:rPr>
        <w:t xml:space="preserve"> </w:t>
      </w:r>
      <w:r w:rsidRPr="00196975">
        <w:rPr>
          <w:rFonts w:asciiTheme="minorHAnsi" w:hAnsiTheme="minorHAnsi" w:cstheme="minorHAnsi"/>
          <w:color w:val="000000"/>
          <w:sz w:val="22"/>
          <w:szCs w:val="22"/>
        </w:rPr>
        <w:t>hier:</w:t>
      </w:r>
      <w:r w:rsidRPr="00196975">
        <w:rPr>
          <w:rStyle w:val="apple-converted-space"/>
          <w:rFonts w:asciiTheme="minorHAnsi" w:hAnsiTheme="minorHAnsi" w:cstheme="minorHAnsi"/>
          <w:color w:val="000000"/>
          <w:sz w:val="22"/>
          <w:szCs w:val="22"/>
        </w:rPr>
        <w:t> </w:t>
      </w:r>
      <w:hyperlink r:id="rId10" w:history="1">
        <w:r w:rsidRPr="00196975">
          <w:rPr>
            <w:rStyle w:val="Hyperlink"/>
            <w:rFonts w:asciiTheme="minorHAnsi" w:hAnsiTheme="minorHAnsi" w:cstheme="minorHAnsi"/>
            <w:sz w:val="22"/>
            <w:szCs w:val="22"/>
          </w:rPr>
          <w:t>https://zorgprestatiemodel.nza.nl.</w:t>
        </w:r>
        <w:r w:rsidRPr="00196975">
          <w:rPr>
            <w:rStyle w:val="apple-converted-space"/>
            <w:rFonts w:asciiTheme="minorHAnsi" w:hAnsiTheme="minorHAnsi" w:cstheme="minorHAnsi"/>
            <w:sz w:val="22"/>
            <w:szCs w:val="22"/>
          </w:rPr>
          <w:t> </w:t>
        </w:r>
      </w:hyperlink>
      <w:r w:rsidRPr="00196975">
        <w:rPr>
          <w:rFonts w:asciiTheme="minorHAnsi" w:hAnsiTheme="minorHAnsi" w:cstheme="minorHAnsi"/>
          <w:color w:val="000000"/>
          <w:sz w:val="22"/>
          <w:szCs w:val="22"/>
        </w:rPr>
        <w:t xml:space="preserve">Vul dan bij de setting in: ambulant, </w:t>
      </w:r>
      <w:proofErr w:type="spellStart"/>
      <w:r w:rsidRPr="00196975">
        <w:rPr>
          <w:rFonts w:asciiTheme="minorHAnsi" w:hAnsiTheme="minorHAnsi" w:cstheme="minorHAnsi"/>
          <w:color w:val="000000"/>
          <w:sz w:val="22"/>
          <w:szCs w:val="22"/>
        </w:rPr>
        <w:t>kwaltiteitstatuut</w:t>
      </w:r>
      <w:proofErr w:type="spellEnd"/>
      <w:r w:rsidRPr="00196975">
        <w:rPr>
          <w:rFonts w:asciiTheme="minorHAnsi" w:hAnsiTheme="minorHAnsi" w:cstheme="minorHAnsi"/>
          <w:color w:val="000000"/>
          <w:sz w:val="22"/>
          <w:szCs w:val="22"/>
        </w:rPr>
        <w:t xml:space="preserve"> sectie III.</w:t>
      </w:r>
    </w:p>
    <w:p w14:paraId="568AFDD7" w14:textId="77777777" w:rsidR="00196975" w:rsidRPr="00196975" w:rsidRDefault="00196975" w:rsidP="00196975">
      <w:pPr>
        <w:pStyle w:val="Normaalweb"/>
        <w:rPr>
          <w:rFonts w:asciiTheme="minorHAnsi" w:hAnsiTheme="minorHAnsi" w:cstheme="minorHAnsi"/>
          <w:color w:val="000000"/>
          <w:sz w:val="22"/>
          <w:szCs w:val="22"/>
        </w:rPr>
      </w:pPr>
      <w:proofErr w:type="spellStart"/>
      <w:r w:rsidRPr="00196975">
        <w:rPr>
          <w:rFonts w:asciiTheme="minorHAnsi" w:hAnsiTheme="minorHAnsi" w:cstheme="minorHAnsi"/>
          <w:color w:val="000000"/>
          <w:sz w:val="22"/>
          <w:szCs w:val="22"/>
        </w:rPr>
        <w:t>MeJa</w:t>
      </w:r>
      <w:proofErr w:type="spellEnd"/>
      <w:r w:rsidRPr="00196975">
        <w:rPr>
          <w:rFonts w:asciiTheme="minorHAnsi" w:hAnsiTheme="minorHAnsi" w:cstheme="minorHAnsi"/>
          <w:color w:val="000000"/>
          <w:sz w:val="22"/>
          <w:szCs w:val="22"/>
        </w:rPr>
        <w:t xml:space="preserve"> hanteert voor de bepaling van het tarief de tijd die voor u in de agenda was gepland (planning is realisatie). Ook als het consult in werkelijkheid iets langer of korter duurde. De kosten voor verslaglegging en andere administratieve taken zijn verrekend in het tarief. </w:t>
      </w:r>
    </w:p>
    <w:p w14:paraId="2D390822" w14:textId="77777777" w:rsidR="00196975" w:rsidRPr="00196975" w:rsidRDefault="00196975" w:rsidP="00196975">
      <w:pPr>
        <w:pStyle w:val="Normaalweb"/>
        <w:rPr>
          <w:rFonts w:asciiTheme="minorHAnsi" w:hAnsiTheme="minorHAnsi" w:cstheme="minorHAnsi"/>
          <w:color w:val="000000"/>
          <w:sz w:val="22"/>
          <w:szCs w:val="22"/>
        </w:rPr>
      </w:pPr>
      <w:r w:rsidRPr="00196975">
        <w:rPr>
          <w:rFonts w:asciiTheme="minorHAnsi" w:hAnsiTheme="minorHAnsi" w:cstheme="minorHAnsi"/>
          <w:color w:val="000000"/>
          <w:sz w:val="22"/>
          <w:szCs w:val="22"/>
        </w:rPr>
        <w:t>Voor meer informatie kunt u de</w:t>
      </w:r>
      <w:r w:rsidRPr="00196975">
        <w:rPr>
          <w:rStyle w:val="apple-converted-space"/>
          <w:rFonts w:asciiTheme="minorHAnsi" w:hAnsiTheme="minorHAnsi" w:cstheme="minorHAnsi"/>
          <w:color w:val="000000"/>
          <w:sz w:val="22"/>
          <w:szCs w:val="22"/>
        </w:rPr>
        <w:t> </w:t>
      </w:r>
      <w:hyperlink r:id="rId11" w:tooltip="folder" w:history="1">
        <w:r w:rsidRPr="00196975">
          <w:rPr>
            <w:rStyle w:val="Hyperlink"/>
            <w:rFonts w:asciiTheme="minorHAnsi" w:hAnsiTheme="minorHAnsi" w:cstheme="minorHAnsi"/>
            <w:sz w:val="22"/>
            <w:szCs w:val="22"/>
          </w:rPr>
          <w:t>folder</w:t>
        </w:r>
      </w:hyperlink>
      <w:r w:rsidRPr="00196975">
        <w:rPr>
          <w:rStyle w:val="apple-converted-space"/>
          <w:rFonts w:asciiTheme="minorHAnsi" w:hAnsiTheme="minorHAnsi" w:cstheme="minorHAnsi"/>
          <w:color w:val="000000"/>
          <w:sz w:val="22"/>
          <w:szCs w:val="22"/>
        </w:rPr>
        <w:t> </w:t>
      </w:r>
      <w:r w:rsidRPr="00196975">
        <w:rPr>
          <w:rFonts w:asciiTheme="minorHAnsi" w:hAnsiTheme="minorHAnsi" w:cstheme="minorHAnsi"/>
          <w:color w:val="000000"/>
          <w:sz w:val="22"/>
          <w:szCs w:val="22"/>
        </w:rPr>
        <w:t>over het zorgprestatiemodel lezen. </w:t>
      </w:r>
    </w:p>
    <w:p w14:paraId="7FF9D0D2" w14:textId="77777777" w:rsidR="00196975" w:rsidRPr="00196975" w:rsidRDefault="00196975" w:rsidP="00196975">
      <w:pPr>
        <w:pStyle w:val="Kop2"/>
        <w:rPr>
          <w:rFonts w:cstheme="minorHAnsi"/>
          <w:color w:val="000000"/>
          <w:sz w:val="22"/>
          <w:szCs w:val="22"/>
        </w:rPr>
      </w:pPr>
      <w:r w:rsidRPr="00196975">
        <w:rPr>
          <w:rStyle w:val="Zwaar"/>
          <w:rFonts w:cstheme="minorHAnsi"/>
          <w:b/>
          <w:bCs w:val="0"/>
          <w:color w:val="000000"/>
          <w:sz w:val="22"/>
          <w:szCs w:val="22"/>
        </w:rPr>
        <w:t>Coulanceregeling</w:t>
      </w:r>
    </w:p>
    <w:p w14:paraId="2DCD0BA4" w14:textId="54AD0040" w:rsidR="00196975" w:rsidRPr="00196975" w:rsidRDefault="00196975" w:rsidP="00196975">
      <w:pPr>
        <w:pStyle w:val="Normaalweb"/>
        <w:rPr>
          <w:rFonts w:asciiTheme="minorHAnsi" w:hAnsiTheme="minorHAnsi" w:cstheme="minorHAnsi"/>
          <w:color w:val="000000"/>
          <w:sz w:val="22"/>
          <w:szCs w:val="22"/>
        </w:rPr>
      </w:pPr>
      <w:r w:rsidRPr="00196975">
        <w:rPr>
          <w:rFonts w:asciiTheme="minorHAnsi" w:hAnsiTheme="minorHAnsi" w:cstheme="minorHAnsi"/>
          <w:color w:val="000000"/>
          <w:sz w:val="22"/>
          <w:szCs w:val="22"/>
        </w:rPr>
        <w:t xml:space="preserve">Per 1 september 2023 is </w:t>
      </w:r>
      <w:proofErr w:type="spellStart"/>
      <w:r w:rsidRPr="00196975">
        <w:rPr>
          <w:rFonts w:asciiTheme="minorHAnsi" w:hAnsiTheme="minorHAnsi" w:cstheme="minorHAnsi"/>
          <w:color w:val="000000"/>
          <w:sz w:val="22"/>
          <w:szCs w:val="22"/>
        </w:rPr>
        <w:t>MeJa</w:t>
      </w:r>
      <w:proofErr w:type="spellEnd"/>
      <w:r w:rsidRPr="00196975">
        <w:rPr>
          <w:rFonts w:asciiTheme="minorHAnsi" w:hAnsiTheme="minorHAnsi" w:cstheme="minorHAnsi"/>
          <w:color w:val="000000"/>
          <w:sz w:val="22"/>
          <w:szCs w:val="22"/>
        </w:rPr>
        <w:t xml:space="preserve"> een instelling en hanteren wij de NZA instellingstarieven. Deze tarieven liggen hoger dan de tarieven voor 1 september. Voor cliënten die geen volledige vergoeding vanuit de zorgverzekeraar ontvangen passen wij een coulanceregeling toe. Deze coulanceregeling houdt in dat wij een korting bieden op de kosten om tegemoet te komen in het verschil tussen het gefactureerde bedrag en de vergoeding van de zorgverzekeraar. Als coulance bieden wij een maximale korting van 2</w:t>
      </w:r>
      <w:r w:rsidR="005A0DE1">
        <w:rPr>
          <w:rFonts w:asciiTheme="minorHAnsi" w:hAnsiTheme="minorHAnsi" w:cstheme="minorHAnsi"/>
          <w:color w:val="000000"/>
          <w:sz w:val="22"/>
          <w:szCs w:val="22"/>
        </w:rPr>
        <w:t>0</w:t>
      </w:r>
      <w:r w:rsidRPr="00196975">
        <w:rPr>
          <w:rFonts w:asciiTheme="minorHAnsi" w:hAnsiTheme="minorHAnsi" w:cstheme="minorHAnsi"/>
          <w:color w:val="000000"/>
          <w:sz w:val="22"/>
          <w:szCs w:val="22"/>
        </w:rPr>
        <w:t xml:space="preserve"> %. Wij dragen dit verschil grotendeels, omdat we het belangrijk vinden dat de zorg doorgang vindt. Deze</w:t>
      </w:r>
      <w:r w:rsidRPr="00196975">
        <w:rPr>
          <w:rStyle w:val="apple-converted-space"/>
          <w:rFonts w:asciiTheme="minorHAnsi" w:hAnsiTheme="minorHAnsi" w:cstheme="minorHAnsi"/>
          <w:color w:val="000000"/>
          <w:sz w:val="22"/>
          <w:szCs w:val="22"/>
        </w:rPr>
        <w:t> </w:t>
      </w:r>
      <w:r w:rsidRPr="00196975">
        <w:rPr>
          <w:rFonts w:asciiTheme="minorHAnsi" w:hAnsiTheme="minorHAnsi" w:cstheme="minorHAnsi"/>
          <w:color w:val="000000"/>
          <w:sz w:val="22"/>
          <w:szCs w:val="22"/>
        </w:rPr>
        <w:t xml:space="preserve"> overgangsregeling zal per 1 januari naar de dan geldende inzichten wijzigen. Wij raden alle cliënten aan t.z.t. goed naar de polis van de betreffende zorgverzekeraar te kijken en </w:t>
      </w:r>
      <w:proofErr w:type="spellStart"/>
      <w:r w:rsidRPr="00196975">
        <w:rPr>
          <w:rFonts w:asciiTheme="minorHAnsi" w:hAnsiTheme="minorHAnsi" w:cstheme="minorHAnsi"/>
          <w:color w:val="000000"/>
          <w:sz w:val="22"/>
          <w:szCs w:val="22"/>
        </w:rPr>
        <w:t>zonodig</w:t>
      </w:r>
      <w:proofErr w:type="spellEnd"/>
      <w:r w:rsidRPr="00196975">
        <w:rPr>
          <w:rFonts w:asciiTheme="minorHAnsi" w:hAnsiTheme="minorHAnsi" w:cstheme="minorHAnsi"/>
          <w:color w:val="000000"/>
          <w:sz w:val="22"/>
          <w:szCs w:val="22"/>
        </w:rPr>
        <w:t xml:space="preserve"> gebruik te maken van de mogelijkheid om over te stappen. </w:t>
      </w:r>
    </w:p>
    <w:p w14:paraId="2E445617" w14:textId="77777777" w:rsidR="00196975" w:rsidRPr="00196975" w:rsidRDefault="00196975" w:rsidP="00196975">
      <w:pPr>
        <w:pStyle w:val="Kop2"/>
        <w:rPr>
          <w:rFonts w:cstheme="minorHAnsi"/>
          <w:color w:val="000000"/>
          <w:sz w:val="22"/>
          <w:szCs w:val="22"/>
        </w:rPr>
      </w:pPr>
      <w:r w:rsidRPr="00196975">
        <w:rPr>
          <w:rStyle w:val="Zwaar"/>
          <w:rFonts w:cstheme="minorHAnsi"/>
          <w:b/>
          <w:bCs w:val="0"/>
          <w:color w:val="000000"/>
          <w:sz w:val="22"/>
          <w:szCs w:val="22"/>
        </w:rPr>
        <w:t>Praktisch:</w:t>
      </w:r>
    </w:p>
    <w:p w14:paraId="0EA77D16" w14:textId="767CE610" w:rsidR="00196975" w:rsidRPr="00196975" w:rsidRDefault="00196975" w:rsidP="00196975">
      <w:pPr>
        <w:pStyle w:val="Normaalweb"/>
        <w:rPr>
          <w:rFonts w:asciiTheme="minorHAnsi" w:hAnsiTheme="minorHAnsi" w:cstheme="minorHAnsi"/>
          <w:color w:val="000000"/>
          <w:sz w:val="22"/>
          <w:szCs w:val="22"/>
        </w:rPr>
      </w:pPr>
      <w:r w:rsidRPr="00196975">
        <w:rPr>
          <w:rFonts w:asciiTheme="minorHAnsi" w:hAnsiTheme="minorHAnsi" w:cstheme="minorHAnsi"/>
          <w:color w:val="000000"/>
          <w:sz w:val="22"/>
          <w:szCs w:val="22"/>
        </w:rPr>
        <w:t xml:space="preserve">Elke maand ontvangt u een factuur van </w:t>
      </w:r>
      <w:proofErr w:type="spellStart"/>
      <w:r w:rsidRPr="00196975">
        <w:rPr>
          <w:rFonts w:asciiTheme="minorHAnsi" w:hAnsiTheme="minorHAnsi" w:cstheme="minorHAnsi"/>
          <w:color w:val="000000"/>
          <w:sz w:val="22"/>
          <w:szCs w:val="22"/>
        </w:rPr>
        <w:t>MeJa</w:t>
      </w:r>
      <w:proofErr w:type="spellEnd"/>
      <w:r w:rsidRPr="00196975">
        <w:rPr>
          <w:rFonts w:asciiTheme="minorHAnsi" w:hAnsiTheme="minorHAnsi" w:cstheme="minorHAnsi"/>
          <w:color w:val="000000"/>
          <w:sz w:val="22"/>
          <w:szCs w:val="22"/>
        </w:rPr>
        <w:t xml:space="preserve">. U dient de factuur in bij uw zorgverzekeraar. Dit kan heel simpel door het PDF bestand te downloaden en deze toe te voegen in de app van uw zorgverzekeraar. Deze wordt in behandeling genomen en krijgt u binnen gemiddeld een week (gedeeltelijk) vergoed op uw rekeningnummer. U kunt een afschrift van de teruggave van uw zorgverzekeraar naar ons mailen. Zo nodig is dan de coulanceregeling van kracht. Dit betekent dat je </w:t>
      </w:r>
      <w:r w:rsidR="005A0DE1">
        <w:rPr>
          <w:rFonts w:asciiTheme="minorHAnsi" w:hAnsiTheme="minorHAnsi" w:cstheme="minorHAnsi"/>
          <w:color w:val="000000"/>
          <w:sz w:val="22"/>
          <w:szCs w:val="22"/>
        </w:rPr>
        <w:t>80</w:t>
      </w:r>
      <w:r w:rsidRPr="00196975">
        <w:rPr>
          <w:rFonts w:asciiTheme="minorHAnsi" w:hAnsiTheme="minorHAnsi" w:cstheme="minorHAnsi"/>
          <w:color w:val="000000"/>
          <w:sz w:val="22"/>
          <w:szCs w:val="22"/>
        </w:rPr>
        <w:t xml:space="preserve">% van het factuurbedrag aan </w:t>
      </w:r>
      <w:proofErr w:type="spellStart"/>
      <w:r w:rsidR="005A0DE1">
        <w:rPr>
          <w:rFonts w:asciiTheme="minorHAnsi" w:hAnsiTheme="minorHAnsi" w:cstheme="minorHAnsi"/>
          <w:color w:val="000000"/>
          <w:sz w:val="22"/>
          <w:szCs w:val="22"/>
        </w:rPr>
        <w:t>MeJa</w:t>
      </w:r>
      <w:proofErr w:type="spellEnd"/>
      <w:r w:rsidRPr="00196975">
        <w:rPr>
          <w:rFonts w:asciiTheme="minorHAnsi" w:hAnsiTheme="minorHAnsi" w:cstheme="minorHAnsi"/>
          <w:color w:val="000000"/>
          <w:sz w:val="22"/>
          <w:szCs w:val="22"/>
        </w:rPr>
        <w:t xml:space="preserve"> betaalt, het resterende bedrag van de factuur wordt kwijtgescholden. </w:t>
      </w:r>
    </w:p>
    <w:p w14:paraId="4A766878" w14:textId="77777777" w:rsidR="00196975" w:rsidRPr="00196975" w:rsidRDefault="00196975" w:rsidP="00196975">
      <w:pPr>
        <w:pStyle w:val="Normaalweb"/>
        <w:rPr>
          <w:rFonts w:asciiTheme="minorHAnsi" w:hAnsiTheme="minorHAnsi" w:cstheme="minorHAnsi"/>
          <w:color w:val="000000"/>
          <w:sz w:val="22"/>
          <w:szCs w:val="22"/>
        </w:rPr>
      </w:pPr>
      <w:r w:rsidRPr="00196975">
        <w:rPr>
          <w:rFonts w:asciiTheme="minorHAnsi" w:hAnsiTheme="minorHAnsi" w:cstheme="minorHAnsi"/>
          <w:color w:val="000000"/>
          <w:sz w:val="22"/>
          <w:szCs w:val="22"/>
        </w:rPr>
        <w:t>Uiteraard geldt deze coulanceregeling niet als u een restitutiepolis heeft. U betaalt dan het volledige bedrag dat uw zorgverzekeraar aan u vergoedt. </w:t>
      </w:r>
    </w:p>
    <w:p w14:paraId="3B929544" w14:textId="77777777" w:rsidR="00196975" w:rsidRPr="00196975" w:rsidRDefault="00196975" w:rsidP="00196975">
      <w:pPr>
        <w:pStyle w:val="Kop2"/>
        <w:rPr>
          <w:rFonts w:cstheme="minorHAnsi"/>
          <w:color w:val="000000"/>
          <w:sz w:val="22"/>
          <w:szCs w:val="22"/>
        </w:rPr>
      </w:pPr>
      <w:r w:rsidRPr="00196975">
        <w:rPr>
          <w:rFonts w:cstheme="minorHAnsi"/>
          <w:color w:val="000000"/>
          <w:sz w:val="22"/>
          <w:szCs w:val="22"/>
        </w:rPr>
        <w:lastRenderedPageBreak/>
        <w:br/>
      </w:r>
      <w:r w:rsidRPr="00196975">
        <w:rPr>
          <w:rStyle w:val="Zwaar"/>
          <w:rFonts w:cstheme="minorHAnsi"/>
          <w:b/>
          <w:bCs w:val="0"/>
          <w:color w:val="000000"/>
          <w:sz w:val="22"/>
          <w:szCs w:val="22"/>
        </w:rPr>
        <w:t>Vergoeding van de zorgverzekeraar:</w:t>
      </w:r>
    </w:p>
    <w:p w14:paraId="01752B19" w14:textId="77777777" w:rsidR="00196975" w:rsidRPr="00196975" w:rsidRDefault="00196975" w:rsidP="00196975">
      <w:pPr>
        <w:pStyle w:val="Normaalweb"/>
        <w:rPr>
          <w:rFonts w:asciiTheme="minorHAnsi" w:hAnsiTheme="minorHAnsi" w:cstheme="minorHAnsi"/>
          <w:color w:val="000000"/>
          <w:sz w:val="22"/>
          <w:szCs w:val="22"/>
        </w:rPr>
      </w:pPr>
      <w:proofErr w:type="spellStart"/>
      <w:r w:rsidRPr="00196975">
        <w:rPr>
          <w:rFonts w:asciiTheme="minorHAnsi" w:hAnsiTheme="minorHAnsi" w:cstheme="minorHAnsi"/>
          <w:color w:val="000000"/>
          <w:sz w:val="22"/>
          <w:szCs w:val="22"/>
        </w:rPr>
        <w:t>MeJa</w:t>
      </w:r>
      <w:proofErr w:type="spellEnd"/>
      <w:r w:rsidRPr="00196975">
        <w:rPr>
          <w:rFonts w:asciiTheme="minorHAnsi" w:hAnsiTheme="minorHAnsi" w:cstheme="minorHAnsi"/>
          <w:color w:val="000000"/>
          <w:sz w:val="22"/>
          <w:szCs w:val="22"/>
        </w:rPr>
        <w:t xml:space="preserve"> levert verzekerde zorg. Dit betekent dat de kosten (deels) door uw zorgverzekeraar vergoed worden. De kwalificaties (m.n. BIG-registratie en Kwaliteitsstatuut GGZ) staan garant voor vergoeding door de zorgverzekeraar. De hoogte van de vergoeding hangt af van uw polis. Omdat </w:t>
      </w:r>
      <w:proofErr w:type="spellStart"/>
      <w:r w:rsidRPr="00196975">
        <w:rPr>
          <w:rFonts w:asciiTheme="minorHAnsi" w:hAnsiTheme="minorHAnsi" w:cstheme="minorHAnsi"/>
          <w:color w:val="000000"/>
          <w:sz w:val="22"/>
          <w:szCs w:val="22"/>
        </w:rPr>
        <w:t>MeJa</w:t>
      </w:r>
      <w:proofErr w:type="spellEnd"/>
      <w:r w:rsidRPr="00196975">
        <w:rPr>
          <w:rFonts w:asciiTheme="minorHAnsi" w:hAnsiTheme="minorHAnsi" w:cstheme="minorHAnsi"/>
          <w:color w:val="000000"/>
          <w:sz w:val="22"/>
          <w:szCs w:val="22"/>
        </w:rPr>
        <w:t xml:space="preserve"> voor 2023 geen contracten afgesloten heeft met zorgverzekeraars, zult u de kosten eerst zelf moeten betalen. U krijgt maandelijks een factuur met alle informatie die nodig is voor een vergoeding van de kosten door uw zorgverzekeraar. De vergoeding varieert per zorgverzekeraar. U kunt vooraf bij uw zorgverzekeraar navragen hoeveel u vergoed krijgt.</w:t>
      </w:r>
      <w:r w:rsidRPr="00196975">
        <w:rPr>
          <w:rStyle w:val="apple-converted-space"/>
          <w:rFonts w:asciiTheme="minorHAnsi" w:hAnsiTheme="minorHAnsi" w:cstheme="minorHAnsi"/>
          <w:color w:val="000000"/>
          <w:sz w:val="22"/>
          <w:szCs w:val="22"/>
        </w:rPr>
        <w:t> </w:t>
      </w:r>
      <w:r w:rsidRPr="00196975">
        <w:rPr>
          <w:rStyle w:val="Zwaar"/>
          <w:rFonts w:asciiTheme="minorHAnsi" w:hAnsiTheme="minorHAnsi" w:cstheme="minorHAnsi"/>
          <w:color w:val="000000"/>
          <w:sz w:val="22"/>
          <w:szCs w:val="22"/>
        </w:rPr>
        <w:t>Dit is volledig uw eigen verantwoordelijkheid, dus zoek dit goed uit.</w:t>
      </w:r>
      <w:r w:rsidRPr="00196975">
        <w:rPr>
          <w:rStyle w:val="apple-converted-space"/>
          <w:rFonts w:asciiTheme="minorHAnsi" w:hAnsiTheme="minorHAnsi" w:cstheme="minorHAnsi"/>
          <w:b/>
          <w:bCs/>
          <w:color w:val="000000"/>
          <w:sz w:val="22"/>
          <w:szCs w:val="22"/>
        </w:rPr>
        <w:t> </w:t>
      </w:r>
      <w:r w:rsidRPr="00196975">
        <w:rPr>
          <w:rFonts w:asciiTheme="minorHAnsi" w:hAnsiTheme="minorHAnsi" w:cstheme="minorHAnsi"/>
          <w:color w:val="000000"/>
          <w:sz w:val="22"/>
          <w:szCs w:val="22"/>
        </w:rPr>
        <w:t>Houd er rekening mee dat de zorgverzekeraar in alle gevallen uw eigen risico zal aanspreken. Lees ook de </w:t>
      </w:r>
      <w:hyperlink r:id="rId12" w:tooltip="Betalingsvoorwaarden Meja" w:history="1">
        <w:r w:rsidRPr="00196975">
          <w:rPr>
            <w:rStyle w:val="Hyperlink"/>
            <w:rFonts w:asciiTheme="minorHAnsi" w:hAnsiTheme="minorHAnsi" w:cstheme="minorHAnsi"/>
            <w:sz w:val="22"/>
            <w:szCs w:val="22"/>
          </w:rPr>
          <w:t xml:space="preserve">betalingsvoorwaarden van </w:t>
        </w:r>
        <w:proofErr w:type="spellStart"/>
        <w:r w:rsidRPr="00196975">
          <w:rPr>
            <w:rStyle w:val="Hyperlink"/>
            <w:rFonts w:asciiTheme="minorHAnsi" w:hAnsiTheme="minorHAnsi" w:cstheme="minorHAnsi"/>
            <w:sz w:val="22"/>
            <w:szCs w:val="22"/>
          </w:rPr>
          <w:t>MeJa</w:t>
        </w:r>
        <w:proofErr w:type="spellEnd"/>
        <w:r w:rsidRPr="00196975">
          <w:rPr>
            <w:rStyle w:val="Hyperlink"/>
            <w:rFonts w:asciiTheme="minorHAnsi" w:hAnsiTheme="minorHAnsi" w:cstheme="minorHAnsi"/>
            <w:sz w:val="22"/>
            <w:szCs w:val="22"/>
          </w:rPr>
          <w:t>.</w:t>
        </w:r>
      </w:hyperlink>
    </w:p>
    <w:p w14:paraId="070305F3" w14:textId="77777777" w:rsidR="00196975" w:rsidRPr="00196975" w:rsidRDefault="00196975" w:rsidP="00196975">
      <w:pPr>
        <w:pStyle w:val="Normaalweb"/>
        <w:rPr>
          <w:rFonts w:asciiTheme="minorHAnsi" w:hAnsiTheme="minorHAnsi" w:cstheme="minorHAnsi"/>
          <w:color w:val="000000"/>
          <w:sz w:val="22"/>
          <w:szCs w:val="22"/>
        </w:rPr>
      </w:pPr>
      <w:r w:rsidRPr="00196975">
        <w:rPr>
          <w:rFonts w:asciiTheme="minorHAnsi" w:hAnsiTheme="minorHAnsi" w:cstheme="minorHAnsi"/>
          <w:color w:val="000000"/>
          <w:sz w:val="22"/>
          <w:szCs w:val="22"/>
        </w:rPr>
        <w:t>Meer informatie over de vergoedingen bij een contractvrije psycholoog klik dan op </w:t>
      </w:r>
      <w:hyperlink r:id="rId13" w:history="1">
        <w:r w:rsidRPr="00196975">
          <w:rPr>
            <w:rStyle w:val="Hyperlink"/>
            <w:rFonts w:asciiTheme="minorHAnsi" w:hAnsiTheme="minorHAnsi" w:cstheme="minorHAnsi"/>
            <w:sz w:val="22"/>
            <w:szCs w:val="22"/>
          </w:rPr>
          <w:t>deze link</w:t>
        </w:r>
      </w:hyperlink>
      <w:r w:rsidRPr="00196975">
        <w:rPr>
          <w:rFonts w:asciiTheme="minorHAnsi" w:hAnsiTheme="minorHAnsi" w:cstheme="minorHAnsi"/>
          <w:color w:val="000000"/>
          <w:sz w:val="22"/>
          <w:szCs w:val="22"/>
        </w:rPr>
        <w:t>.</w:t>
      </w:r>
    </w:p>
    <w:p w14:paraId="1A07E0AC" w14:textId="77777777" w:rsidR="00196975" w:rsidRPr="00196975" w:rsidRDefault="00196975" w:rsidP="00196975">
      <w:pPr>
        <w:numPr>
          <w:ilvl w:val="0"/>
          <w:numId w:val="19"/>
        </w:numPr>
        <w:spacing w:before="100" w:beforeAutospacing="1" w:after="100" w:afterAutospacing="1" w:line="240" w:lineRule="auto"/>
        <w:rPr>
          <w:rFonts w:cstheme="minorHAnsi"/>
          <w:color w:val="000000"/>
        </w:rPr>
      </w:pPr>
      <w:r w:rsidRPr="00196975">
        <w:rPr>
          <w:rFonts w:cstheme="minorHAnsi"/>
          <w:color w:val="000000"/>
        </w:rPr>
        <w:t>Andere zorgkosten gehad in hetzelfde jaar?</w:t>
      </w:r>
      <w:r w:rsidRPr="00196975">
        <w:rPr>
          <w:rFonts w:cstheme="minorHAnsi"/>
          <w:color w:val="000000"/>
        </w:rPr>
        <w:br/>
        <w:t>Heeft u in hetzelfde jaar ergens anders zorgkosten gehad die onderdeel waren van de basisverzekering? Bijvoorbeeld medicijnen of een behandeling in het ziekenhuis? Dan kan het zijn dat u toen uw eigen risico al heeft betaald. Of een deel daarvan.</w:t>
      </w:r>
    </w:p>
    <w:p w14:paraId="7509B8E8" w14:textId="5D487980" w:rsidR="00347C65" w:rsidRPr="00196975" w:rsidRDefault="00196975" w:rsidP="00196975">
      <w:pPr>
        <w:numPr>
          <w:ilvl w:val="0"/>
          <w:numId w:val="19"/>
        </w:numPr>
        <w:spacing w:before="100" w:beforeAutospacing="1" w:after="100" w:afterAutospacing="1" w:line="240" w:lineRule="auto"/>
        <w:rPr>
          <w:rStyle w:val="Geen"/>
          <w:rFonts w:cstheme="minorHAnsi"/>
          <w:color w:val="000000"/>
        </w:rPr>
      </w:pPr>
      <w:r w:rsidRPr="00196975">
        <w:rPr>
          <w:rFonts w:cstheme="minorHAnsi"/>
          <w:color w:val="000000"/>
        </w:rPr>
        <w:t>Heeft u een hoger vrijwillig eigen risico?</w:t>
      </w:r>
      <w:r w:rsidRPr="00196975">
        <w:rPr>
          <w:rFonts w:cstheme="minorHAnsi"/>
          <w:color w:val="000000"/>
        </w:rPr>
        <w:br/>
        <w:t>Heeft u bij het afsluiten van uw verzekering gekozen voor een vrijwillig eigen risico? Dan is het  eigen risico bedrag bij u hoger. Het wettelijk eigen risico van dit jaar bedraagt 385 euro. Het  maximum eigen risico is 885 euro (500 euro bovenop het verplichte eigen risico). Als u koos voor  een hoger eigen risico bedrag, betaalt u een groter deel van uw zorgkosten zelf.</w:t>
      </w:r>
    </w:p>
    <w:p w14:paraId="11078C74" w14:textId="77777777" w:rsidR="00347C65" w:rsidRPr="00196975" w:rsidRDefault="00347C65" w:rsidP="00347C65">
      <w:pPr>
        <w:pStyle w:val="Lijstalinea"/>
        <w:numPr>
          <w:ilvl w:val="0"/>
          <w:numId w:val="17"/>
        </w:numPr>
        <w:pBdr>
          <w:top w:val="nil"/>
          <w:left w:val="nil"/>
          <w:bottom w:val="nil"/>
          <w:right w:val="nil"/>
          <w:between w:val="nil"/>
          <w:bar w:val="nil"/>
        </w:pBdr>
        <w:spacing w:before="20" w:after="20" w:line="264" w:lineRule="auto"/>
        <w:contextualSpacing w:val="0"/>
        <w:rPr>
          <w:rFonts w:cstheme="minorHAnsi"/>
          <w:b/>
          <w:bCs/>
          <w:i/>
          <w:iCs/>
        </w:rPr>
      </w:pPr>
      <w:r w:rsidRPr="00196975">
        <w:rPr>
          <w:rStyle w:val="Geen"/>
          <w:rFonts w:cstheme="minorHAnsi"/>
          <w:b/>
          <w:bCs/>
          <w:i/>
          <w:iCs/>
        </w:rPr>
        <w:t>Tarief Overig (zorg)product (OZP)  </w:t>
      </w:r>
    </w:p>
    <w:p w14:paraId="14438886" w14:textId="4CEA2978"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sz w:val="22"/>
          <w:szCs w:val="22"/>
        </w:rPr>
        <w:t>Vergoeding van psychologische behandeling door uw zorgverzekeraar vindt alleen plaats indien er bij u een psychische stoornis kan worden vastgesteld. Is dit niet het geval, dan kunt u de behandeling zelf betalen. Het maximum OZP-tarief voor de prestatie “</w:t>
      </w:r>
      <w:proofErr w:type="spellStart"/>
      <w:r w:rsidRPr="00196975">
        <w:rPr>
          <w:rStyle w:val="Geen"/>
          <w:rFonts w:asciiTheme="minorHAnsi" w:hAnsiTheme="minorHAnsi" w:cstheme="minorHAnsi"/>
          <w:sz w:val="22"/>
          <w:szCs w:val="22"/>
        </w:rPr>
        <w:t>ozp</w:t>
      </w:r>
      <w:proofErr w:type="spellEnd"/>
      <w:r w:rsidRPr="00196975">
        <w:rPr>
          <w:rStyle w:val="Geen"/>
          <w:rFonts w:asciiTheme="minorHAnsi" w:hAnsiTheme="minorHAnsi" w:cstheme="minorHAnsi"/>
          <w:sz w:val="22"/>
          <w:szCs w:val="22"/>
        </w:rPr>
        <w:t xml:space="preserve"> niet-basispakketzorg consult”, wordt elk jaar vastgesteld door de </w:t>
      </w:r>
      <w:proofErr w:type="spellStart"/>
      <w:r w:rsidRPr="00196975">
        <w:rPr>
          <w:rStyle w:val="Geen"/>
          <w:rFonts w:asciiTheme="minorHAnsi" w:hAnsiTheme="minorHAnsi" w:cstheme="minorHAnsi"/>
          <w:sz w:val="22"/>
          <w:szCs w:val="22"/>
        </w:rPr>
        <w:t>NZa</w:t>
      </w:r>
      <w:proofErr w:type="spellEnd"/>
      <w:r w:rsidRPr="00196975">
        <w:rPr>
          <w:rStyle w:val="Geen"/>
          <w:rFonts w:asciiTheme="minorHAnsi" w:hAnsiTheme="minorHAnsi" w:cstheme="minorHAnsi"/>
          <w:sz w:val="22"/>
          <w:szCs w:val="22"/>
        </w:rPr>
        <w:t xml:space="preserve">. De recente tarieven kunt u vinden op de website van </w:t>
      </w:r>
      <w:proofErr w:type="spellStart"/>
      <w:r w:rsidRPr="00196975">
        <w:rPr>
          <w:rStyle w:val="Geen"/>
          <w:rFonts w:asciiTheme="minorHAnsi" w:hAnsiTheme="minorHAnsi" w:cstheme="minorHAnsi"/>
          <w:sz w:val="22"/>
          <w:szCs w:val="22"/>
        </w:rPr>
        <w:t>MeJa</w:t>
      </w:r>
      <w:proofErr w:type="spellEnd"/>
      <w:r w:rsidRPr="00196975">
        <w:rPr>
          <w:rStyle w:val="Geen"/>
          <w:rFonts w:asciiTheme="minorHAnsi" w:hAnsiTheme="minorHAnsi" w:cstheme="minorHAnsi"/>
          <w:sz w:val="22"/>
          <w:szCs w:val="22"/>
        </w:rPr>
        <w:t xml:space="preserve">. </w:t>
      </w:r>
    </w:p>
    <w:p w14:paraId="11BFCD32" w14:textId="0FF5DCDF" w:rsidR="00347C65" w:rsidRPr="00196975" w:rsidRDefault="00347C65" w:rsidP="00347C65">
      <w:pPr>
        <w:pStyle w:val="Lijstalinea"/>
        <w:numPr>
          <w:ilvl w:val="0"/>
          <w:numId w:val="14"/>
        </w:numPr>
        <w:pBdr>
          <w:top w:val="nil"/>
          <w:left w:val="nil"/>
          <w:bottom w:val="nil"/>
          <w:right w:val="nil"/>
          <w:between w:val="nil"/>
          <w:bar w:val="nil"/>
        </w:pBdr>
        <w:spacing w:before="20" w:after="20" w:line="264" w:lineRule="auto"/>
        <w:contextualSpacing w:val="0"/>
        <w:rPr>
          <w:rStyle w:val="Geen"/>
          <w:rFonts w:cstheme="minorHAnsi"/>
          <w:b/>
          <w:bCs/>
          <w:i/>
          <w:iCs/>
        </w:rPr>
      </w:pPr>
      <w:r w:rsidRPr="00196975">
        <w:rPr>
          <w:rStyle w:val="Geen"/>
          <w:rFonts w:cstheme="minorHAnsi"/>
          <w:b/>
          <w:bCs/>
          <w:i/>
          <w:iCs/>
        </w:rPr>
        <w:t xml:space="preserve">Tarief zelfbetalers </w:t>
      </w:r>
    </w:p>
    <w:p w14:paraId="062FB249"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sz w:val="22"/>
          <w:szCs w:val="22"/>
        </w:rPr>
        <w:t xml:space="preserve">Sommige mensen willen liever buiten hun zorgverzekering om behandeld worden. Het tarief voor zelf-betalers (als u dus niet in aanmerking wilt komen voor een vergoeding door uw zorgverzekering) is 100% van de door de </w:t>
      </w:r>
      <w:proofErr w:type="spellStart"/>
      <w:r w:rsidRPr="00196975">
        <w:rPr>
          <w:rStyle w:val="Geen"/>
          <w:rFonts w:asciiTheme="minorHAnsi" w:hAnsiTheme="minorHAnsi" w:cstheme="minorHAnsi"/>
          <w:sz w:val="22"/>
          <w:szCs w:val="22"/>
        </w:rPr>
        <w:t>NZa</w:t>
      </w:r>
      <w:proofErr w:type="spellEnd"/>
      <w:r w:rsidRPr="00196975">
        <w:rPr>
          <w:rStyle w:val="Geen"/>
          <w:rFonts w:asciiTheme="minorHAnsi" w:hAnsiTheme="minorHAnsi" w:cstheme="minorHAnsi"/>
          <w:sz w:val="22"/>
          <w:szCs w:val="22"/>
        </w:rPr>
        <w:t xml:space="preserve"> vastgestelde tarieven voor de prestatie voor het betreffende </w:t>
      </w:r>
    </w:p>
    <w:p w14:paraId="56A6CC7C" w14:textId="66270C49"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sz w:val="22"/>
          <w:szCs w:val="22"/>
        </w:rPr>
        <w:t xml:space="preserve">kalenderjaar. De afspraak dat u de factuur niet indient bij de zorgverzekeraar (ook niet na betaling) wordt in dit geval van tevoren vastgelegd.  </w:t>
      </w:r>
    </w:p>
    <w:p w14:paraId="57FFA58F" w14:textId="77777777" w:rsidR="00347C65" w:rsidRPr="00196975" w:rsidRDefault="00347C65" w:rsidP="00347C65">
      <w:pPr>
        <w:pStyle w:val="Lijstalinea"/>
        <w:numPr>
          <w:ilvl w:val="0"/>
          <w:numId w:val="14"/>
        </w:numPr>
        <w:pBdr>
          <w:top w:val="nil"/>
          <w:left w:val="nil"/>
          <w:bottom w:val="nil"/>
          <w:right w:val="nil"/>
          <w:between w:val="nil"/>
          <w:bar w:val="nil"/>
        </w:pBdr>
        <w:spacing w:before="20" w:after="20" w:line="264" w:lineRule="auto"/>
        <w:contextualSpacing w:val="0"/>
        <w:rPr>
          <w:rFonts w:cstheme="minorHAnsi"/>
          <w:b/>
          <w:bCs/>
          <w:i/>
          <w:iCs/>
        </w:rPr>
      </w:pPr>
      <w:r w:rsidRPr="00196975">
        <w:rPr>
          <w:rStyle w:val="Geen"/>
          <w:rFonts w:cstheme="minorHAnsi"/>
          <w:b/>
          <w:bCs/>
          <w:i/>
          <w:iCs/>
        </w:rPr>
        <w:t>Voorwaarden en tarief no-show</w:t>
      </w:r>
    </w:p>
    <w:p w14:paraId="7F4A712D" w14:textId="77777777" w:rsidR="00347C65" w:rsidRPr="00196975" w:rsidRDefault="00347C65" w:rsidP="00347C65">
      <w:pPr>
        <w:spacing w:before="20" w:after="20" w:line="264" w:lineRule="auto"/>
        <w:rPr>
          <w:rStyle w:val="Geen"/>
          <w:rFonts w:cstheme="minorHAnsi"/>
        </w:rPr>
      </w:pPr>
    </w:p>
    <w:p w14:paraId="65E4D237" w14:textId="4E33FCE4" w:rsidR="00347C65" w:rsidRPr="00196975" w:rsidRDefault="00347C65" w:rsidP="00347C65">
      <w:pPr>
        <w:spacing w:before="20" w:after="20" w:line="264" w:lineRule="auto"/>
        <w:rPr>
          <w:rStyle w:val="Geen"/>
          <w:rFonts w:cstheme="minorHAnsi"/>
        </w:rPr>
      </w:pPr>
      <w:r w:rsidRPr="00196975">
        <w:rPr>
          <w:rStyle w:val="Geen"/>
          <w:rFonts w:cstheme="minorHAnsi"/>
        </w:rPr>
        <w:t xml:space="preserve">Afspraken moeten uiterlijk 24 uur voor het tijdstip van de behandeling geannuleerd worden. Bij niet annuleren en bij annuleringen binnen 24 uur voor de afspraak ontvangt u een factuur voor een deel van de gemaakte kosten van € </w:t>
      </w:r>
      <w:r w:rsidR="00196975">
        <w:rPr>
          <w:rStyle w:val="Geen"/>
          <w:rFonts w:cstheme="minorHAnsi"/>
        </w:rPr>
        <w:t>75</w:t>
      </w:r>
      <w:r w:rsidRPr="00196975">
        <w:rPr>
          <w:rStyle w:val="Geen"/>
          <w:rFonts w:cstheme="minorHAnsi"/>
        </w:rPr>
        <w:t>,- per gemiste afspraak.  Ongeacht de reden van afzegging/annulering.</w:t>
      </w:r>
    </w:p>
    <w:p w14:paraId="16618663" w14:textId="77777777" w:rsidR="00347C65" w:rsidRPr="00196975" w:rsidRDefault="00347C65" w:rsidP="00347C65">
      <w:pPr>
        <w:spacing w:before="20" w:after="20" w:line="264" w:lineRule="auto"/>
        <w:rPr>
          <w:rStyle w:val="Geen"/>
          <w:rFonts w:cstheme="minorHAnsi"/>
        </w:rPr>
      </w:pPr>
    </w:p>
    <w:p w14:paraId="366D47DA" w14:textId="77777777" w:rsidR="00347C65" w:rsidRPr="00196975" w:rsidRDefault="00347C65" w:rsidP="00347C65">
      <w:pPr>
        <w:spacing w:before="20" w:after="20" w:line="264" w:lineRule="auto"/>
        <w:rPr>
          <w:rStyle w:val="Geen"/>
          <w:rFonts w:cstheme="minorHAnsi"/>
        </w:rPr>
      </w:pPr>
    </w:p>
    <w:p w14:paraId="196A3F67" w14:textId="77777777" w:rsidR="00347C65" w:rsidRPr="00196975" w:rsidRDefault="00347C65" w:rsidP="00347C65">
      <w:pPr>
        <w:spacing w:before="20" w:after="20" w:line="264" w:lineRule="auto"/>
        <w:rPr>
          <w:rStyle w:val="Geen"/>
          <w:rFonts w:cstheme="minorHAnsi"/>
          <w:b/>
          <w:bCs/>
          <w:u w:color="FFD966"/>
        </w:rPr>
      </w:pPr>
      <w:r w:rsidRPr="00196975">
        <w:rPr>
          <w:rStyle w:val="Geen"/>
          <w:rFonts w:cstheme="minorHAnsi"/>
          <w:b/>
          <w:bCs/>
          <w:u w:color="FFD966"/>
        </w:rPr>
        <w:lastRenderedPageBreak/>
        <w:t>Verwijsbrief huisarts of verwijzende specialist</w:t>
      </w:r>
    </w:p>
    <w:p w14:paraId="1C0F17A7" w14:textId="77777777" w:rsidR="00347C65" w:rsidRPr="00196975" w:rsidRDefault="00347C65" w:rsidP="00347C65">
      <w:pPr>
        <w:spacing w:before="20" w:after="20" w:line="264" w:lineRule="auto"/>
        <w:rPr>
          <w:rStyle w:val="Geen"/>
          <w:rFonts w:cstheme="minorHAnsi"/>
        </w:rPr>
      </w:pPr>
      <w:r w:rsidRPr="00196975">
        <w:rPr>
          <w:rStyle w:val="Geen"/>
          <w:rFonts w:cstheme="minorHAnsi"/>
        </w:rPr>
        <w:t xml:space="preserve">Om in aanmerking te komen voor een vergoeding door uw zorgverzekeraar dient cliënt over een verwijsbrief van de huisarts te beschikken. De verwijsbrief moet aan de eisen voldoen zoals vastgesteld door de </w:t>
      </w:r>
      <w:proofErr w:type="spellStart"/>
      <w:r w:rsidRPr="00196975">
        <w:rPr>
          <w:rStyle w:val="Geen"/>
          <w:rFonts w:cstheme="minorHAnsi"/>
        </w:rPr>
        <w:t>NZa</w:t>
      </w:r>
      <w:proofErr w:type="spellEnd"/>
      <w:r w:rsidRPr="00196975">
        <w:rPr>
          <w:rStyle w:val="Geen"/>
          <w:rFonts w:cstheme="minorHAnsi"/>
        </w:rPr>
        <w:t xml:space="preserve">. Dat betekent dat in ieder geval dient te worden vermeld: persoonlijke gegevens van de cliënt, verwijzing voor Basis (BGGZ) of Specialistische GGZ (SGGZ), voorlopige diagnose (of vermoeden van diagnose), vraagstelling, AGB-code en datum van verwijzing.   </w:t>
      </w:r>
    </w:p>
    <w:p w14:paraId="0A0B3537" w14:textId="77777777" w:rsidR="00347C65" w:rsidRPr="00196975" w:rsidRDefault="00347C65" w:rsidP="00347C65">
      <w:pPr>
        <w:spacing w:before="20" w:after="20" w:line="264" w:lineRule="auto"/>
        <w:rPr>
          <w:rStyle w:val="Geen"/>
          <w:rFonts w:cstheme="minorHAnsi"/>
          <w:u w:color="44546A"/>
        </w:rPr>
      </w:pPr>
      <w:r w:rsidRPr="00196975">
        <w:rPr>
          <w:rStyle w:val="Geen"/>
          <w:rFonts w:cstheme="minorHAnsi"/>
        </w:rPr>
        <w:t xml:space="preserve">     </w:t>
      </w:r>
      <w:r w:rsidRPr="00196975">
        <w:rPr>
          <w:rStyle w:val="Geen"/>
          <w:rFonts w:cstheme="minorHAnsi"/>
          <w:u w:color="44546A"/>
        </w:rPr>
        <w:t xml:space="preserve">            </w:t>
      </w:r>
    </w:p>
    <w:p w14:paraId="6B0546C2" w14:textId="77777777" w:rsidR="00347C65" w:rsidRPr="00196975" w:rsidRDefault="00347C65" w:rsidP="00347C65">
      <w:pPr>
        <w:spacing w:before="20" w:after="20" w:line="264" w:lineRule="auto"/>
        <w:rPr>
          <w:rStyle w:val="Geen"/>
          <w:rFonts w:cstheme="minorHAnsi"/>
          <w:b/>
          <w:bCs/>
          <w:u w:color="FFD966"/>
        </w:rPr>
      </w:pPr>
      <w:r w:rsidRPr="00196975">
        <w:rPr>
          <w:rStyle w:val="Geen"/>
          <w:rFonts w:cstheme="minorHAnsi"/>
          <w:b/>
          <w:bCs/>
          <w:u w:color="FFD966"/>
        </w:rPr>
        <w:t>Privacyverklaring</w:t>
      </w:r>
    </w:p>
    <w:p w14:paraId="44788121" w14:textId="77777777" w:rsidR="00347C65" w:rsidRPr="00196975" w:rsidRDefault="00347C65" w:rsidP="00347C65">
      <w:pPr>
        <w:spacing w:before="20" w:after="20" w:line="264" w:lineRule="auto"/>
        <w:rPr>
          <w:rStyle w:val="Geen"/>
          <w:rFonts w:cstheme="minorHAnsi"/>
        </w:rPr>
      </w:pPr>
      <w:proofErr w:type="spellStart"/>
      <w:r w:rsidRPr="00196975">
        <w:rPr>
          <w:rStyle w:val="Geen"/>
          <w:rFonts w:cstheme="minorHAnsi"/>
          <w:color w:val="000000" w:themeColor="text1"/>
        </w:rPr>
        <w:t>MeJa</w:t>
      </w:r>
      <w:proofErr w:type="spellEnd"/>
      <w:r w:rsidRPr="00196975">
        <w:rPr>
          <w:rStyle w:val="Geen"/>
          <w:rFonts w:cstheme="minorHAnsi"/>
          <w:color w:val="000000" w:themeColor="text1"/>
        </w:rPr>
        <w:t xml:space="preserve"> heeft een informatieverplichting aan de Nederlandse Zorgautoriteit. Dit betekent dat de diagnose en de zorgvraagtypering zichtbaar zijn op de factuur en dat deze gegevens aan de NZA worden geleverd.  </w:t>
      </w:r>
      <w:proofErr w:type="spellStart"/>
      <w:r w:rsidRPr="00196975">
        <w:rPr>
          <w:rStyle w:val="Geen"/>
          <w:rFonts w:cstheme="minorHAnsi"/>
        </w:rPr>
        <w:t>MeJa</w:t>
      </w:r>
      <w:proofErr w:type="spellEnd"/>
      <w:r w:rsidRPr="00196975">
        <w:rPr>
          <w:rStyle w:val="Geen"/>
          <w:rFonts w:cstheme="minorHAnsi"/>
        </w:rPr>
        <w:t xml:space="preserve"> wijst cliënt erop dat deze een privacyverklaring kan invullen indien cliënt bezwaar maakt hiertegen. Deze privacyverklaring is desgewenst te downloaden op onze website. </w:t>
      </w:r>
    </w:p>
    <w:p w14:paraId="5DFEA42E" w14:textId="77777777" w:rsidR="00347C65" w:rsidRPr="00196975" w:rsidRDefault="00347C65" w:rsidP="00347C65">
      <w:pPr>
        <w:spacing w:before="20" w:after="20" w:line="264" w:lineRule="auto"/>
        <w:rPr>
          <w:rStyle w:val="Geen"/>
          <w:rFonts w:cstheme="minorHAnsi"/>
          <w:b/>
          <w:bCs/>
          <w:u w:color="44546A"/>
          <w:shd w:val="clear" w:color="auto" w:fill="FFFFFF"/>
        </w:rPr>
      </w:pPr>
      <w:r w:rsidRPr="00196975">
        <w:rPr>
          <w:rStyle w:val="Geen"/>
          <w:rFonts w:cstheme="minorHAnsi"/>
        </w:rPr>
        <w:t xml:space="preserve">Let op: de client en zorgverlener tekenen deze verklaring en deze wordt opgeslagen in het dossier. Tevens dient cliënt </w:t>
      </w:r>
      <w:r w:rsidRPr="00196975">
        <w:rPr>
          <w:rStyle w:val="Geen"/>
          <w:rFonts w:cstheme="minorHAnsi"/>
          <w:i/>
          <w:iCs/>
        </w:rPr>
        <w:t xml:space="preserve">zelf </w:t>
      </w:r>
      <w:r w:rsidRPr="00196975">
        <w:rPr>
          <w:rStyle w:val="Geen"/>
          <w:rFonts w:cstheme="minorHAnsi"/>
        </w:rPr>
        <w:t xml:space="preserve">deze verklaring op te sturen naar zijn zorgverzekeraar. Doet de client dit niet, dan zal de factuur niet vergoed worden. Dit is volledig de verantwoordelijkheid van client en </w:t>
      </w:r>
      <w:proofErr w:type="spellStart"/>
      <w:r w:rsidRPr="00196975">
        <w:rPr>
          <w:rStyle w:val="Geen"/>
          <w:rFonts w:cstheme="minorHAnsi"/>
        </w:rPr>
        <w:t>MeJa</w:t>
      </w:r>
      <w:proofErr w:type="spellEnd"/>
      <w:r w:rsidRPr="00196975">
        <w:rPr>
          <w:rStyle w:val="Geen"/>
          <w:rFonts w:cstheme="minorHAnsi"/>
        </w:rPr>
        <w:t xml:space="preserve"> is niet aansprakelijk voor de gevolgen bij nalatigheid. </w:t>
      </w:r>
    </w:p>
    <w:p w14:paraId="0CED66B6" w14:textId="77777777" w:rsidR="00347C65" w:rsidRPr="00196975" w:rsidRDefault="00347C65" w:rsidP="00347C65">
      <w:pPr>
        <w:spacing w:before="20" w:after="20" w:line="264" w:lineRule="auto"/>
        <w:rPr>
          <w:rStyle w:val="Geen"/>
          <w:rFonts w:cstheme="minorHAnsi"/>
          <w:u w:color="44546A"/>
          <w:shd w:val="clear" w:color="auto" w:fill="FFFFFF"/>
        </w:rPr>
      </w:pPr>
    </w:p>
    <w:p w14:paraId="0A89FA1C" w14:textId="77777777" w:rsidR="00347C65" w:rsidRPr="00196975" w:rsidRDefault="00347C65" w:rsidP="00347C65">
      <w:pPr>
        <w:spacing w:before="20" w:after="20" w:line="264" w:lineRule="auto"/>
        <w:rPr>
          <w:rStyle w:val="Geen"/>
          <w:rFonts w:cstheme="minorHAnsi"/>
          <w:u w:color="02071D"/>
          <w:shd w:val="clear" w:color="auto" w:fill="FFFFFF"/>
        </w:rPr>
      </w:pPr>
      <w:r w:rsidRPr="00196975">
        <w:rPr>
          <w:rStyle w:val="Geen"/>
          <w:rFonts w:cstheme="minorHAnsi"/>
          <w:b/>
          <w:bCs/>
          <w:u w:color="FFD966"/>
          <w:shd w:val="clear" w:color="auto" w:fill="FFFFFF"/>
        </w:rPr>
        <w:t>Kwaliteitsstatuut</w:t>
      </w:r>
    </w:p>
    <w:p w14:paraId="1CB546E7" w14:textId="16298BD5" w:rsidR="00347C65" w:rsidRPr="00196975" w:rsidRDefault="00347C65" w:rsidP="00196975">
      <w:pPr>
        <w:spacing w:before="20" w:after="20" w:line="264" w:lineRule="auto"/>
        <w:rPr>
          <w:rStyle w:val="Geen"/>
          <w:rFonts w:cstheme="minorHAnsi"/>
          <w:u w:color="02071D"/>
        </w:rPr>
      </w:pPr>
      <w:r w:rsidRPr="00196975">
        <w:rPr>
          <w:rStyle w:val="Geen"/>
          <w:rFonts w:cstheme="minorHAnsi"/>
          <w:u w:color="02071D"/>
        </w:rPr>
        <w:t xml:space="preserve">Per 1 januari 2017 zijn alle aanbieders van ‘geneeskundige GGZ’ verplicht een kwaliteitsstatuut openbaar te maken. Het goedgekeurde kwaliteitsstatuut van </w:t>
      </w:r>
      <w:proofErr w:type="spellStart"/>
      <w:r w:rsidRPr="00196975">
        <w:rPr>
          <w:rStyle w:val="Geen"/>
          <w:rFonts w:cstheme="minorHAnsi"/>
          <w:u w:color="02071D"/>
        </w:rPr>
        <w:t>MeJa</w:t>
      </w:r>
      <w:proofErr w:type="spellEnd"/>
      <w:r w:rsidRPr="00196975">
        <w:rPr>
          <w:rStyle w:val="Geen"/>
          <w:rFonts w:cstheme="minorHAnsi"/>
          <w:u w:color="02071D"/>
        </w:rPr>
        <w:t xml:space="preserve"> ligt ter inzage in de praktijk</w:t>
      </w:r>
      <w:r w:rsidR="00196975">
        <w:rPr>
          <w:rStyle w:val="Geen"/>
          <w:rFonts w:cstheme="minorHAnsi"/>
          <w:u w:color="02071D"/>
        </w:rPr>
        <w:t xml:space="preserve"> en is te vinden op de website.</w:t>
      </w:r>
    </w:p>
    <w:p w14:paraId="19FB3B60" w14:textId="52E6232C"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b/>
          <w:bCs/>
          <w:sz w:val="22"/>
          <w:szCs w:val="22"/>
          <w:u w:color="FFD966"/>
        </w:rPr>
        <w:t>Geheimhouding</w:t>
      </w:r>
      <w:r w:rsidRPr="00196975">
        <w:rPr>
          <w:rStyle w:val="Geen"/>
          <w:rFonts w:asciiTheme="minorHAnsi" w:eastAsia="Calibri" w:hAnsiTheme="minorHAnsi" w:cstheme="minorHAnsi"/>
          <w:sz w:val="22"/>
          <w:szCs w:val="22"/>
        </w:rPr>
        <w:br/>
      </w:r>
      <w:r w:rsidRPr="00196975">
        <w:rPr>
          <w:rStyle w:val="Geen"/>
          <w:rFonts w:asciiTheme="minorHAnsi" w:hAnsiTheme="minorHAnsi" w:cstheme="minorHAnsi"/>
          <w:sz w:val="22"/>
          <w:szCs w:val="22"/>
        </w:rPr>
        <w:t xml:space="preserve">De behandelaren van </w:t>
      </w:r>
      <w:proofErr w:type="spellStart"/>
      <w:r w:rsidRPr="00196975">
        <w:rPr>
          <w:rStyle w:val="Geen"/>
          <w:rFonts w:asciiTheme="minorHAnsi" w:hAnsiTheme="minorHAnsi" w:cstheme="minorHAnsi"/>
          <w:sz w:val="22"/>
          <w:szCs w:val="22"/>
        </w:rPr>
        <w:t>MeJa</w:t>
      </w:r>
      <w:proofErr w:type="spellEnd"/>
      <w:r w:rsidRPr="00196975">
        <w:rPr>
          <w:rStyle w:val="Geen"/>
          <w:rFonts w:asciiTheme="minorHAnsi" w:hAnsiTheme="minorHAnsi" w:cstheme="minorHAnsi"/>
          <w:sz w:val="22"/>
          <w:szCs w:val="22"/>
        </w:rPr>
        <w:t xml:space="preserve"> hebben een geheimhoudingsplicht. Zonder de toestemming van cliënt worden er geen inlichtingen  verstrekt aan derden. Ook krijgen derden zonder toestemming van cliënt geen inzage en afschrift van de bescheiden zoals die zijn vastgelegd in het cliëntdossier.</w:t>
      </w:r>
    </w:p>
    <w:p w14:paraId="60DD0A28" w14:textId="61E0430C"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proofErr w:type="spellStart"/>
      <w:r w:rsidRPr="00196975">
        <w:rPr>
          <w:rStyle w:val="Geen"/>
          <w:rFonts w:asciiTheme="minorHAnsi" w:hAnsiTheme="minorHAnsi" w:cstheme="minorHAnsi"/>
          <w:sz w:val="22"/>
          <w:szCs w:val="22"/>
          <w:u w:color="02071D"/>
        </w:rPr>
        <w:t>MeJa</w:t>
      </w:r>
      <w:proofErr w:type="spellEnd"/>
      <w:r w:rsidRPr="00196975">
        <w:rPr>
          <w:rStyle w:val="Geen"/>
          <w:rFonts w:asciiTheme="minorHAnsi" w:hAnsiTheme="minorHAnsi" w:cstheme="minorHAnsi"/>
          <w:sz w:val="22"/>
          <w:szCs w:val="22"/>
          <w:u w:color="02071D"/>
        </w:rPr>
        <w:t xml:space="preserve"> beschikt over een intern privacy beleid. Dit beleid is conform de nieuwe wet bescherming van privacygegevens (AVG). Dit beleid is te vinden op de website </w:t>
      </w:r>
      <w:r w:rsidRPr="00196975">
        <w:rPr>
          <w:rStyle w:val="Geen"/>
          <w:rFonts w:asciiTheme="minorHAnsi" w:hAnsiTheme="minorHAnsi" w:cstheme="minorHAnsi"/>
          <w:sz w:val="22"/>
          <w:szCs w:val="22"/>
        </w:rPr>
        <w:t>www.meja-psychologie.nl.</w:t>
      </w:r>
    </w:p>
    <w:p w14:paraId="7314879C" w14:textId="73790B0F"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b/>
          <w:bCs/>
          <w:sz w:val="22"/>
          <w:szCs w:val="22"/>
          <w:u w:color="FFD966"/>
        </w:rPr>
        <w:t>Cliëntdossier</w:t>
      </w:r>
      <w:r w:rsidRPr="00196975">
        <w:rPr>
          <w:rStyle w:val="Geen"/>
          <w:rFonts w:asciiTheme="minorHAnsi" w:eastAsia="Calibri" w:hAnsiTheme="minorHAnsi" w:cstheme="minorHAnsi"/>
          <w:sz w:val="22"/>
          <w:szCs w:val="22"/>
        </w:rPr>
        <w:br/>
      </w:r>
      <w:proofErr w:type="spellStart"/>
      <w:r w:rsidRPr="00196975">
        <w:rPr>
          <w:rStyle w:val="Geen"/>
          <w:rFonts w:asciiTheme="minorHAnsi" w:hAnsiTheme="minorHAnsi" w:cstheme="minorHAnsi"/>
          <w:sz w:val="22"/>
          <w:szCs w:val="22"/>
        </w:rPr>
        <w:t>MeJa</w:t>
      </w:r>
      <w:proofErr w:type="spellEnd"/>
      <w:r w:rsidRPr="00196975">
        <w:rPr>
          <w:rStyle w:val="Geen"/>
          <w:rFonts w:asciiTheme="minorHAnsi" w:hAnsiTheme="minorHAnsi" w:cstheme="minorHAnsi"/>
          <w:sz w:val="22"/>
          <w:szCs w:val="22"/>
        </w:rPr>
        <w:t xml:space="preserve"> maakt een cliëntdossier aan met daarin gegevens over de diagnose, de behandeling, gespreksverslagen en eventuele andere stukken die van belang kunnen zijn. Indien gewenst, kan er een door cliënt zelf opgestelde verklaring worden toegevoegd aan het dossier.</w:t>
      </w:r>
    </w:p>
    <w:p w14:paraId="310382F7"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proofErr w:type="spellStart"/>
      <w:r w:rsidRPr="00196975">
        <w:rPr>
          <w:rStyle w:val="Geen"/>
          <w:rFonts w:asciiTheme="minorHAnsi" w:hAnsiTheme="minorHAnsi" w:cstheme="minorHAnsi"/>
          <w:sz w:val="22"/>
          <w:szCs w:val="22"/>
        </w:rPr>
        <w:t>MeJa</w:t>
      </w:r>
      <w:proofErr w:type="spellEnd"/>
      <w:r w:rsidRPr="00196975">
        <w:rPr>
          <w:rStyle w:val="Geen"/>
          <w:rFonts w:asciiTheme="minorHAnsi" w:hAnsiTheme="minorHAnsi" w:cstheme="minorHAnsi"/>
          <w:sz w:val="22"/>
          <w:szCs w:val="22"/>
        </w:rPr>
        <w:t xml:space="preserve"> bewaart het dossier gedurende vijftien jaren, te rekenen vanaf het tijdstip waarop het is vervaardigd. </w:t>
      </w:r>
    </w:p>
    <w:p w14:paraId="71538A08"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sz w:val="22"/>
          <w:szCs w:val="22"/>
        </w:rPr>
        <w:t xml:space="preserve">Op verzoek van cliënt is inzage in en/of een afschrift van het cliëntdossier mogelijk. Cliënt krijgt geen inzage of een afschrift wanneer dit in strijd is met het belang van de bescherming van de persoonlijke levenssfeer van een ander. </w:t>
      </w:r>
      <w:proofErr w:type="spellStart"/>
      <w:r w:rsidRPr="00196975">
        <w:rPr>
          <w:rStyle w:val="Geen"/>
          <w:rFonts w:asciiTheme="minorHAnsi" w:hAnsiTheme="minorHAnsi" w:cstheme="minorHAnsi"/>
          <w:sz w:val="22"/>
          <w:szCs w:val="22"/>
        </w:rPr>
        <w:t>MeJa</w:t>
      </w:r>
      <w:proofErr w:type="spellEnd"/>
      <w:r w:rsidRPr="00196975">
        <w:rPr>
          <w:rStyle w:val="Geen"/>
          <w:rFonts w:asciiTheme="minorHAnsi" w:hAnsiTheme="minorHAnsi" w:cstheme="minorHAnsi"/>
          <w:sz w:val="22"/>
          <w:szCs w:val="22"/>
        </w:rPr>
        <w:t xml:space="preserve"> mag voor de verstrekking van het afschrift een redelijke vergoeding in rekening brengen.</w:t>
      </w:r>
    </w:p>
    <w:p w14:paraId="2CE34287"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p>
    <w:p w14:paraId="257C04FE"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sz w:val="22"/>
          <w:szCs w:val="22"/>
        </w:rPr>
        <w:lastRenderedPageBreak/>
        <w:t xml:space="preserve">Na een daartoe strekkend verzoek van cliënt vernietigt </w:t>
      </w:r>
      <w:proofErr w:type="spellStart"/>
      <w:r w:rsidRPr="00196975">
        <w:rPr>
          <w:rStyle w:val="Geen"/>
          <w:rFonts w:asciiTheme="minorHAnsi" w:hAnsiTheme="minorHAnsi" w:cstheme="minorHAnsi"/>
          <w:sz w:val="22"/>
          <w:szCs w:val="22"/>
        </w:rPr>
        <w:t>MeJa</w:t>
      </w:r>
      <w:proofErr w:type="spellEnd"/>
      <w:r w:rsidRPr="00196975">
        <w:rPr>
          <w:rStyle w:val="Geen"/>
          <w:rFonts w:asciiTheme="minorHAnsi" w:hAnsiTheme="minorHAnsi" w:cstheme="minorHAnsi"/>
          <w:sz w:val="22"/>
          <w:szCs w:val="22"/>
        </w:rPr>
        <w:t xml:space="preserve"> de in het cliëntdossier bewaarde bescheiden en gegevens binnen drie maanden, tenzij het verzoek bescheiden of gegevens betreft waarvan redelijkerwijs aannemelijk is dat de bewaring van aanmerkelijk belang is voor een ander dan de cliënt of een wettelijk voorschrift zich tegen vernietiging verzet.</w:t>
      </w:r>
    </w:p>
    <w:p w14:paraId="03887CC1" w14:textId="77777777" w:rsidR="00347C65" w:rsidRPr="00196975" w:rsidRDefault="00347C65" w:rsidP="00347C65">
      <w:pPr>
        <w:spacing w:before="20" w:after="20" w:line="264" w:lineRule="auto"/>
        <w:rPr>
          <w:rStyle w:val="Geen"/>
          <w:rFonts w:cstheme="minorHAnsi"/>
          <w:b/>
          <w:bCs/>
          <w:u w:color="FFD966"/>
        </w:rPr>
      </w:pPr>
      <w:r w:rsidRPr="00196975">
        <w:rPr>
          <w:rStyle w:val="Geen"/>
          <w:rFonts w:cstheme="minorHAnsi"/>
          <w:b/>
          <w:bCs/>
          <w:u w:color="FFD966"/>
        </w:rPr>
        <w:t>Klachtenreglement en geschillencommissie en beroepscodes</w:t>
      </w:r>
    </w:p>
    <w:p w14:paraId="214BB4BA" w14:textId="77777777" w:rsidR="00AF0606" w:rsidRPr="00AF0606" w:rsidRDefault="00AF0606" w:rsidP="00AF0606">
      <w:pPr>
        <w:pStyle w:val="Normaalweb"/>
        <w:rPr>
          <w:rFonts w:asciiTheme="minorHAnsi" w:hAnsiTheme="minorHAnsi" w:cstheme="minorHAnsi"/>
          <w:color w:val="000000"/>
          <w:sz w:val="22"/>
          <w:szCs w:val="22"/>
        </w:rPr>
      </w:pPr>
      <w:proofErr w:type="spellStart"/>
      <w:r w:rsidRPr="00AF0606">
        <w:rPr>
          <w:rFonts w:asciiTheme="minorHAnsi" w:hAnsiTheme="minorHAnsi" w:cstheme="minorHAnsi"/>
          <w:color w:val="000000"/>
          <w:sz w:val="22"/>
          <w:szCs w:val="22"/>
        </w:rPr>
        <w:t>MeJa</w:t>
      </w:r>
      <w:proofErr w:type="spellEnd"/>
      <w:r w:rsidRPr="00AF0606">
        <w:rPr>
          <w:rFonts w:asciiTheme="minorHAnsi" w:hAnsiTheme="minorHAnsi" w:cstheme="minorHAnsi"/>
          <w:color w:val="000000"/>
          <w:sz w:val="22"/>
          <w:szCs w:val="22"/>
        </w:rPr>
        <w:t xml:space="preserve"> is aangesloten bij de Landelijke Vereniging van Vrijgevestigde Psychologen en Psychotherapeuten (LVVP). De praktijk voldoet hiermee aan de (strenge) kwaliteitscriteria van deze beroepsvereniging en worden daartoe minimaal eens per vijf jaar gevisiteerd. </w:t>
      </w:r>
    </w:p>
    <w:p w14:paraId="7060F6E5" w14:textId="77777777" w:rsidR="00AF0606" w:rsidRPr="00AF0606" w:rsidRDefault="00AF0606" w:rsidP="00AF0606">
      <w:pPr>
        <w:pStyle w:val="Normaalweb"/>
        <w:rPr>
          <w:rFonts w:asciiTheme="minorHAnsi" w:hAnsiTheme="minorHAnsi" w:cstheme="minorHAnsi"/>
          <w:color w:val="000000"/>
          <w:sz w:val="22"/>
          <w:szCs w:val="22"/>
        </w:rPr>
      </w:pPr>
      <w:r w:rsidRPr="00AF0606">
        <w:rPr>
          <w:rStyle w:val="Zwaar"/>
          <w:rFonts w:asciiTheme="minorHAnsi" w:hAnsiTheme="minorHAnsi" w:cstheme="minorHAnsi"/>
          <w:color w:val="000000"/>
          <w:sz w:val="22"/>
          <w:szCs w:val="22"/>
        </w:rPr>
        <w:t>Externe, onafhankelijke klachtenbehandeling</w:t>
      </w:r>
    </w:p>
    <w:p w14:paraId="52EC994A" w14:textId="3D516F6E" w:rsidR="00AF0606" w:rsidRPr="00AF0606" w:rsidRDefault="00AF0606" w:rsidP="00AF0606">
      <w:pPr>
        <w:pStyle w:val="Normaalweb"/>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MeJa</w:t>
      </w:r>
      <w:proofErr w:type="spellEnd"/>
      <w:r>
        <w:rPr>
          <w:rFonts w:asciiTheme="minorHAnsi" w:hAnsiTheme="minorHAnsi" w:cstheme="minorHAnsi"/>
          <w:color w:val="000000"/>
          <w:sz w:val="22"/>
          <w:szCs w:val="22"/>
        </w:rPr>
        <w:t xml:space="preserve"> is aangesloten bij de Geschillencommissie</w:t>
      </w:r>
      <w:r w:rsidRPr="00AF0606">
        <w:rPr>
          <w:rFonts w:asciiTheme="minorHAnsi" w:hAnsiTheme="minorHAnsi" w:cstheme="minorHAnsi"/>
          <w:color w:val="000000"/>
          <w:sz w:val="22"/>
          <w:szCs w:val="22"/>
        </w:rPr>
        <w:t>. U kunt uw vraag of klacht voorleggen aan het onafhankelijke Klachtenloket Zorg. Een medewerker van het Klachtenloket probeert uw klacht met informatie en advies op te lossen en kan u in contact brengen met een onafhankelijke klachtenfunctionaris. Die kan bemiddelen tussen u en ons, zodat we samen alsnog een goede oplossing kunnen vinden.</w:t>
      </w:r>
    </w:p>
    <w:p w14:paraId="5D2224C1" w14:textId="77777777" w:rsidR="00AF0606" w:rsidRPr="00AF0606" w:rsidRDefault="00AF0606" w:rsidP="00AF0606">
      <w:pPr>
        <w:pStyle w:val="Normaalweb"/>
        <w:rPr>
          <w:rFonts w:asciiTheme="minorHAnsi" w:hAnsiTheme="minorHAnsi" w:cstheme="minorHAnsi"/>
          <w:color w:val="000000"/>
          <w:sz w:val="22"/>
          <w:szCs w:val="22"/>
        </w:rPr>
      </w:pPr>
      <w:r w:rsidRPr="00AF0606">
        <w:rPr>
          <w:rStyle w:val="Zwaar"/>
          <w:rFonts w:asciiTheme="minorHAnsi" w:hAnsiTheme="minorHAnsi" w:cstheme="minorHAnsi"/>
          <w:color w:val="000000"/>
          <w:sz w:val="22"/>
          <w:szCs w:val="22"/>
        </w:rPr>
        <w:t>De Geschillencommissie</w:t>
      </w:r>
    </w:p>
    <w:p w14:paraId="36EA5680" w14:textId="42CF073A" w:rsidR="00347C65" w:rsidRPr="00AF0606" w:rsidRDefault="00AF0606" w:rsidP="00AF0606">
      <w:pPr>
        <w:pStyle w:val="Normaalweb"/>
        <w:rPr>
          <w:rStyle w:val="Geen"/>
          <w:rFonts w:asciiTheme="minorHAnsi" w:hAnsiTheme="minorHAnsi" w:cstheme="minorHAnsi"/>
          <w:color w:val="000000"/>
          <w:sz w:val="22"/>
          <w:szCs w:val="22"/>
        </w:rPr>
      </w:pPr>
      <w:r w:rsidRPr="00AF0606">
        <w:rPr>
          <w:rFonts w:asciiTheme="minorHAnsi" w:hAnsiTheme="minorHAnsi" w:cstheme="minorHAnsi"/>
          <w:color w:val="000000"/>
          <w:sz w:val="22"/>
          <w:szCs w:val="22"/>
        </w:rPr>
        <w:t xml:space="preserve">U kunt ook een klacht indienen bij de externe en onafhankelijke Geschillencommissie Zorg Algemeen. Uw klacht wordt dan een geschil. Een onpartijdige, deskundige commissie beoordeelt uw geschil en u ontvangt een bindende uitspraak. Dat betekent dat u en wij ons aan de uitspraak moeten houden en niet in hoger beroep tegen de uitspraak kunnen gaan. Wil je meer informatie over de werkwijze van de geschillencommissie, kijk </w:t>
      </w:r>
      <w:r>
        <w:rPr>
          <w:rFonts w:asciiTheme="minorHAnsi" w:hAnsiTheme="minorHAnsi" w:cstheme="minorHAnsi"/>
          <w:color w:val="000000"/>
          <w:sz w:val="22"/>
          <w:szCs w:val="22"/>
        </w:rPr>
        <w:t>dan op onze website.</w:t>
      </w:r>
    </w:p>
    <w:p w14:paraId="57053494" w14:textId="77777777" w:rsidR="00347C65" w:rsidRPr="00196975" w:rsidRDefault="00347C65" w:rsidP="00347C65">
      <w:pPr>
        <w:pStyle w:val="Normaalweb"/>
        <w:spacing w:before="20" w:after="20" w:line="264" w:lineRule="auto"/>
        <w:outlineLvl w:val="0"/>
        <w:rPr>
          <w:rStyle w:val="Geen"/>
          <w:rFonts w:asciiTheme="minorHAnsi" w:eastAsia="Calibri" w:hAnsiTheme="minorHAnsi" w:cstheme="minorHAnsi"/>
          <w:b/>
          <w:bCs/>
          <w:sz w:val="22"/>
          <w:szCs w:val="22"/>
          <w:u w:color="44546A"/>
        </w:rPr>
      </w:pPr>
      <w:r w:rsidRPr="00196975">
        <w:rPr>
          <w:rStyle w:val="Geen"/>
          <w:rFonts w:asciiTheme="minorHAnsi" w:hAnsiTheme="minorHAnsi" w:cstheme="minorHAnsi"/>
          <w:b/>
          <w:bCs/>
          <w:sz w:val="22"/>
          <w:szCs w:val="22"/>
          <w:u w:color="FFD966"/>
        </w:rPr>
        <w:t>Beroepscode</w:t>
      </w:r>
    </w:p>
    <w:p w14:paraId="249FFA19" w14:textId="57423782" w:rsidR="00347C65" w:rsidRPr="00AF0606" w:rsidRDefault="00347C65" w:rsidP="00AF0606">
      <w:pPr>
        <w:pStyle w:val="Normaalweb"/>
        <w:spacing w:before="20" w:after="20" w:line="264" w:lineRule="auto"/>
        <w:rPr>
          <w:rStyle w:val="Geen"/>
          <w:rFonts w:asciiTheme="minorHAnsi" w:eastAsia="Calibri" w:hAnsiTheme="minorHAnsi" w:cstheme="minorHAnsi"/>
          <w:sz w:val="22"/>
          <w:szCs w:val="22"/>
        </w:rPr>
      </w:pPr>
      <w:proofErr w:type="spellStart"/>
      <w:r w:rsidRPr="00196975">
        <w:rPr>
          <w:rStyle w:val="Geen"/>
          <w:rFonts w:asciiTheme="minorHAnsi" w:hAnsiTheme="minorHAnsi" w:cstheme="minorHAnsi"/>
          <w:sz w:val="22"/>
          <w:szCs w:val="22"/>
        </w:rPr>
        <w:t>MeJa</w:t>
      </w:r>
      <w:proofErr w:type="spellEnd"/>
      <w:r w:rsidRPr="00196975">
        <w:rPr>
          <w:rStyle w:val="Geen"/>
          <w:rFonts w:asciiTheme="minorHAnsi" w:hAnsiTheme="minorHAnsi" w:cstheme="minorHAnsi"/>
          <w:sz w:val="22"/>
          <w:szCs w:val="22"/>
        </w:rPr>
        <w:t xml:space="preserve"> is gebonden aan een beroepscode. Meer informatie over deze beroepscode vindt u op website van de Nederlandse Vereniging voor Psychotherapeuten: </w:t>
      </w:r>
      <w:hyperlink r:id="rId14" w:history="1">
        <w:r w:rsidRPr="00196975">
          <w:rPr>
            <w:rStyle w:val="Hyperlink2"/>
            <w:rFonts w:asciiTheme="minorHAnsi" w:hAnsiTheme="minorHAnsi" w:cstheme="minorHAnsi"/>
          </w:rPr>
          <w:t>www.psychotherapie.nl</w:t>
        </w:r>
      </w:hyperlink>
    </w:p>
    <w:p w14:paraId="284A533F" w14:textId="77777777" w:rsidR="00347C65" w:rsidRPr="00196975" w:rsidRDefault="00347C65" w:rsidP="00347C65">
      <w:pPr>
        <w:pStyle w:val="Normaalweb"/>
        <w:spacing w:before="20" w:after="20" w:line="264" w:lineRule="auto"/>
        <w:outlineLvl w:val="0"/>
        <w:rPr>
          <w:rStyle w:val="Geen"/>
          <w:rFonts w:asciiTheme="minorHAnsi" w:eastAsia="Calibri" w:hAnsiTheme="minorHAnsi" w:cstheme="minorHAnsi"/>
          <w:b/>
          <w:bCs/>
          <w:sz w:val="22"/>
          <w:szCs w:val="22"/>
          <w:u w:color="44546A"/>
        </w:rPr>
      </w:pPr>
      <w:r w:rsidRPr="00196975">
        <w:rPr>
          <w:rStyle w:val="Geen"/>
          <w:rFonts w:asciiTheme="minorHAnsi" w:hAnsiTheme="minorHAnsi" w:cstheme="minorHAnsi"/>
          <w:b/>
          <w:bCs/>
          <w:sz w:val="22"/>
          <w:szCs w:val="22"/>
          <w:u w:color="FFD966"/>
        </w:rPr>
        <w:t>Communicatie</w:t>
      </w:r>
    </w:p>
    <w:p w14:paraId="2C5C06B9" w14:textId="58C5C19C" w:rsidR="00347C65" w:rsidRPr="00AF0606" w:rsidRDefault="00347C65" w:rsidP="00347C65">
      <w:pPr>
        <w:pStyle w:val="Normaalweb"/>
        <w:spacing w:before="20" w:after="20" w:line="264" w:lineRule="auto"/>
        <w:outlineLvl w:val="0"/>
        <w:rPr>
          <w:rStyle w:val="Geen"/>
          <w:rFonts w:asciiTheme="minorHAnsi" w:eastAsia="Calibri" w:hAnsiTheme="minorHAnsi" w:cstheme="minorHAnsi"/>
          <w:sz w:val="22"/>
          <w:szCs w:val="22"/>
        </w:rPr>
      </w:pPr>
      <w:r w:rsidRPr="00196975">
        <w:rPr>
          <w:rStyle w:val="Geen"/>
          <w:rFonts w:asciiTheme="minorHAnsi" w:hAnsiTheme="minorHAnsi" w:cstheme="minorHAnsi"/>
          <w:sz w:val="22"/>
          <w:szCs w:val="22"/>
        </w:rPr>
        <w:t xml:space="preserve">Conform het </w:t>
      </w:r>
      <w:proofErr w:type="spellStart"/>
      <w:r w:rsidRPr="00196975">
        <w:rPr>
          <w:rStyle w:val="Geen"/>
          <w:rFonts w:asciiTheme="minorHAnsi" w:hAnsiTheme="minorHAnsi" w:cstheme="minorHAnsi"/>
          <w:sz w:val="22"/>
          <w:szCs w:val="22"/>
        </w:rPr>
        <w:t>privacybeleid</w:t>
      </w:r>
      <w:proofErr w:type="spellEnd"/>
      <w:r w:rsidRPr="00196975">
        <w:rPr>
          <w:rStyle w:val="Geen"/>
          <w:rFonts w:asciiTheme="minorHAnsi" w:hAnsiTheme="minorHAnsi" w:cstheme="minorHAnsi"/>
          <w:sz w:val="22"/>
          <w:szCs w:val="22"/>
        </w:rPr>
        <w:t xml:space="preserve"> vindt er geen communicatie plaats via de mail. Mails gestuurd door cliënten worden in de sessie besproken; inhoudelijk wordt er niet gereageerd op de mail conform de AVG richtlijnen. </w:t>
      </w:r>
      <w:r w:rsidR="00AF0606">
        <w:rPr>
          <w:rStyle w:val="Geen"/>
          <w:rFonts w:asciiTheme="minorHAnsi" w:hAnsiTheme="minorHAnsi" w:cstheme="minorHAnsi"/>
          <w:sz w:val="22"/>
          <w:szCs w:val="22"/>
        </w:rPr>
        <w:t xml:space="preserve">Facturen worden verstuurd per beveiligde mail of via </w:t>
      </w:r>
      <w:proofErr w:type="spellStart"/>
      <w:r w:rsidR="00AF0606">
        <w:rPr>
          <w:rStyle w:val="Geen"/>
          <w:rFonts w:asciiTheme="minorHAnsi" w:hAnsiTheme="minorHAnsi" w:cstheme="minorHAnsi"/>
          <w:sz w:val="22"/>
          <w:szCs w:val="22"/>
        </w:rPr>
        <w:t>infomedics</w:t>
      </w:r>
      <w:proofErr w:type="spellEnd"/>
      <w:r w:rsidR="00AF0606">
        <w:rPr>
          <w:rStyle w:val="Geen"/>
          <w:rFonts w:asciiTheme="minorHAnsi" w:hAnsiTheme="minorHAnsi" w:cstheme="minorHAnsi"/>
          <w:sz w:val="22"/>
          <w:szCs w:val="22"/>
        </w:rPr>
        <w:t xml:space="preserve">. </w:t>
      </w:r>
      <w:r w:rsidRPr="00196975">
        <w:rPr>
          <w:rStyle w:val="Geen"/>
          <w:rFonts w:asciiTheme="minorHAnsi" w:hAnsiTheme="minorHAnsi" w:cstheme="minorHAnsi"/>
          <w:sz w:val="22"/>
          <w:szCs w:val="22"/>
        </w:rPr>
        <w:t xml:space="preserve"> </w:t>
      </w:r>
    </w:p>
    <w:p w14:paraId="617AB222" w14:textId="77777777" w:rsidR="00347C65" w:rsidRPr="00196975" w:rsidRDefault="00347C65" w:rsidP="00347C65">
      <w:pPr>
        <w:pStyle w:val="Normaalweb"/>
        <w:spacing w:before="20" w:after="20" w:line="264" w:lineRule="auto"/>
        <w:outlineLvl w:val="0"/>
        <w:rPr>
          <w:rStyle w:val="Geen"/>
          <w:rFonts w:asciiTheme="minorHAnsi" w:eastAsia="Calibri" w:hAnsiTheme="minorHAnsi" w:cstheme="minorHAnsi"/>
          <w:sz w:val="22"/>
          <w:szCs w:val="22"/>
          <w:u w:color="02071D"/>
        </w:rPr>
      </w:pPr>
    </w:p>
    <w:p w14:paraId="5C531D79" w14:textId="77777777" w:rsidR="00347C65" w:rsidRPr="00196975" w:rsidRDefault="00347C65" w:rsidP="00347C65">
      <w:pPr>
        <w:pStyle w:val="Normaalweb"/>
        <w:spacing w:before="20" w:after="20" w:line="264" w:lineRule="auto"/>
        <w:outlineLvl w:val="0"/>
        <w:rPr>
          <w:rStyle w:val="Geen"/>
          <w:rFonts w:asciiTheme="minorHAnsi" w:eastAsia="Calibri" w:hAnsiTheme="minorHAnsi" w:cstheme="minorHAnsi"/>
          <w:sz w:val="22"/>
          <w:szCs w:val="22"/>
          <w:u w:color="44546A"/>
        </w:rPr>
      </w:pPr>
      <w:r w:rsidRPr="00196975">
        <w:rPr>
          <w:rStyle w:val="Geen"/>
          <w:rFonts w:asciiTheme="minorHAnsi" w:hAnsiTheme="minorHAnsi" w:cstheme="minorHAnsi"/>
          <w:b/>
          <w:bCs/>
          <w:sz w:val="22"/>
          <w:szCs w:val="22"/>
          <w:u w:color="FFD966"/>
        </w:rPr>
        <w:t>Opzegging</w:t>
      </w:r>
    </w:p>
    <w:p w14:paraId="7B9E82FF" w14:textId="77777777" w:rsidR="00347C65" w:rsidRPr="00196975" w:rsidRDefault="00347C65" w:rsidP="00347C65">
      <w:pPr>
        <w:pStyle w:val="Normaalweb"/>
        <w:spacing w:before="20" w:after="20" w:line="264" w:lineRule="auto"/>
        <w:rPr>
          <w:rStyle w:val="Geen"/>
          <w:rFonts w:asciiTheme="minorHAnsi" w:eastAsia="Calibri" w:hAnsiTheme="minorHAnsi" w:cstheme="minorHAnsi"/>
          <w:sz w:val="22"/>
          <w:szCs w:val="22"/>
        </w:rPr>
      </w:pPr>
      <w:r w:rsidRPr="00196975">
        <w:rPr>
          <w:rStyle w:val="Geen"/>
          <w:rFonts w:asciiTheme="minorHAnsi" w:hAnsiTheme="minorHAnsi" w:cstheme="minorHAnsi"/>
          <w:sz w:val="22"/>
          <w:szCs w:val="22"/>
        </w:rPr>
        <w:t xml:space="preserve">Cliënt kan deze overeenkomst altijd beëindigen. De behandelaar en </w:t>
      </w:r>
      <w:proofErr w:type="spellStart"/>
      <w:r w:rsidRPr="00196975">
        <w:rPr>
          <w:rStyle w:val="Geen"/>
          <w:rFonts w:asciiTheme="minorHAnsi" w:hAnsiTheme="minorHAnsi" w:cstheme="minorHAnsi"/>
          <w:sz w:val="22"/>
          <w:szCs w:val="22"/>
        </w:rPr>
        <w:t>MeJa</w:t>
      </w:r>
      <w:proofErr w:type="spellEnd"/>
      <w:r w:rsidRPr="00196975">
        <w:rPr>
          <w:rStyle w:val="Geen"/>
          <w:rFonts w:asciiTheme="minorHAnsi" w:hAnsiTheme="minorHAnsi" w:cstheme="minorHAnsi"/>
          <w:sz w:val="22"/>
          <w:szCs w:val="22"/>
        </w:rPr>
        <w:t xml:space="preserve"> kunnen deze overeenkomst niet opzeggen, tenzij er sprake is van gewichtige redenen.</w:t>
      </w:r>
    </w:p>
    <w:p w14:paraId="0B145AE3" w14:textId="77777777" w:rsidR="00347C65" w:rsidRPr="00196975" w:rsidRDefault="00347C65" w:rsidP="00347C65">
      <w:pPr>
        <w:rPr>
          <w:rStyle w:val="Geen"/>
          <w:rFonts w:cstheme="minorHAnsi"/>
        </w:rPr>
      </w:pPr>
    </w:p>
    <w:p w14:paraId="26EF7FAC" w14:textId="77777777" w:rsidR="00347C65" w:rsidRPr="00196975" w:rsidRDefault="00347C65" w:rsidP="00347C65">
      <w:pPr>
        <w:rPr>
          <w:rStyle w:val="Geen"/>
          <w:rFonts w:cstheme="minorHAnsi"/>
          <w:b/>
          <w:bCs/>
          <w:i/>
          <w:iCs/>
        </w:rPr>
      </w:pPr>
      <w:r w:rsidRPr="00196975">
        <w:rPr>
          <w:rStyle w:val="Geen"/>
          <w:rFonts w:eastAsia="Arial Unicode MS" w:cstheme="minorHAnsi"/>
          <w:b/>
          <w:bCs/>
          <w:i/>
          <w:iCs/>
        </w:rPr>
        <w:t xml:space="preserve">Ik verklaar dat ik de behandelingsvoorwaarden en de betalingsvoorwaarden van </w:t>
      </w:r>
      <w:proofErr w:type="spellStart"/>
      <w:r w:rsidRPr="00196975">
        <w:rPr>
          <w:rStyle w:val="Geen"/>
          <w:rFonts w:eastAsia="Arial Unicode MS" w:cstheme="minorHAnsi"/>
          <w:b/>
          <w:bCs/>
          <w:i/>
          <w:iCs/>
        </w:rPr>
        <w:t>MeJa</w:t>
      </w:r>
      <w:proofErr w:type="spellEnd"/>
      <w:r w:rsidRPr="00196975">
        <w:rPr>
          <w:rStyle w:val="Geen"/>
          <w:rFonts w:eastAsia="Arial Unicode MS" w:cstheme="minorHAnsi"/>
          <w:b/>
          <w:bCs/>
          <w:i/>
          <w:iCs/>
        </w:rPr>
        <w:t xml:space="preserve"> heb ontvangen en dat ik goed geïnformeerd ben over de behandelingsvoorwaarden en kosten van </w:t>
      </w:r>
      <w:r w:rsidRPr="00196975">
        <w:rPr>
          <w:rStyle w:val="Geen"/>
          <w:rFonts w:eastAsia="Arial Unicode MS" w:cstheme="minorHAnsi"/>
          <w:b/>
          <w:bCs/>
          <w:i/>
          <w:iCs/>
        </w:rPr>
        <w:lastRenderedPageBreak/>
        <w:t xml:space="preserve">behandeling bij </w:t>
      </w:r>
      <w:proofErr w:type="spellStart"/>
      <w:r w:rsidRPr="00196975">
        <w:rPr>
          <w:rStyle w:val="Geen"/>
          <w:rFonts w:eastAsia="Arial Unicode MS" w:cstheme="minorHAnsi"/>
          <w:b/>
          <w:bCs/>
          <w:i/>
          <w:iCs/>
        </w:rPr>
        <w:t>MeJa</w:t>
      </w:r>
      <w:proofErr w:type="spellEnd"/>
      <w:r w:rsidRPr="00196975">
        <w:rPr>
          <w:rStyle w:val="Geen"/>
          <w:rFonts w:eastAsia="Arial Unicode MS" w:cstheme="minorHAnsi"/>
          <w:b/>
          <w:bCs/>
          <w:i/>
          <w:iCs/>
        </w:rPr>
        <w:t xml:space="preserve">. Met het tekenen van deze overeenkomst ga ik akkoord met deze voorwaarden. Dit document wordt opgenomen in uw dossier. </w:t>
      </w:r>
    </w:p>
    <w:p w14:paraId="4D01AEB8" w14:textId="77777777" w:rsidR="00347C65" w:rsidRPr="00196975" w:rsidRDefault="00347C65" w:rsidP="00347C65">
      <w:pPr>
        <w:pStyle w:val="Normaalweb"/>
        <w:spacing w:before="0" w:after="0"/>
        <w:outlineLvl w:val="0"/>
        <w:rPr>
          <w:rStyle w:val="Geen"/>
          <w:rFonts w:asciiTheme="minorHAnsi" w:eastAsia="Calibri" w:hAnsiTheme="minorHAnsi" w:cstheme="minorHAnsi"/>
          <w:b/>
          <w:bCs/>
          <w:sz w:val="22"/>
          <w:szCs w:val="22"/>
        </w:rPr>
      </w:pPr>
      <w:r w:rsidRPr="00196975">
        <w:rPr>
          <w:rStyle w:val="Geen"/>
          <w:rFonts w:asciiTheme="minorHAnsi" w:hAnsiTheme="minorHAnsi" w:cstheme="minorHAnsi"/>
          <w:b/>
          <w:bCs/>
          <w:sz w:val="22"/>
          <w:szCs w:val="22"/>
        </w:rPr>
        <w:t>Aldus overeengekomen en ondertekend te Groningen:</w:t>
      </w:r>
    </w:p>
    <w:p w14:paraId="54989C63" w14:textId="77777777" w:rsidR="00347C65" w:rsidRPr="00196975" w:rsidRDefault="00347C65" w:rsidP="00347C65">
      <w:pPr>
        <w:rPr>
          <w:rStyle w:val="Geen"/>
          <w:rFonts w:cstheme="minorHAnsi"/>
          <w:b/>
          <w:bCs/>
          <w:i/>
          <w:iCs/>
          <w:u w:color="44546A"/>
        </w:rPr>
      </w:pPr>
    </w:p>
    <w:p w14:paraId="7DB4701B" w14:textId="77777777" w:rsidR="00347C65" w:rsidRPr="00196975" w:rsidRDefault="00347C65" w:rsidP="00347C65">
      <w:pPr>
        <w:rPr>
          <w:rStyle w:val="Geen"/>
          <w:rFonts w:cstheme="minorHAnsi"/>
          <w:b/>
          <w:bCs/>
          <w:i/>
          <w:iCs/>
          <w:u w:color="44546A"/>
        </w:rPr>
      </w:pPr>
    </w:p>
    <w:p w14:paraId="0E3DBC77" w14:textId="77777777" w:rsidR="00347C65" w:rsidRPr="00196975" w:rsidRDefault="00347C65" w:rsidP="00347C65">
      <w:pPr>
        <w:rPr>
          <w:rStyle w:val="Geen"/>
          <w:rFonts w:cstheme="minorHAnsi"/>
          <w:b/>
          <w:bCs/>
          <w:i/>
          <w:iCs/>
          <w:u w:color="44546A"/>
        </w:rPr>
      </w:pPr>
      <w:r w:rsidRPr="00196975">
        <w:rPr>
          <w:rStyle w:val="Geen"/>
          <w:rFonts w:eastAsia="Arial Unicode MS" w:cstheme="minorHAnsi"/>
          <w:b/>
          <w:bCs/>
          <w:i/>
          <w:iCs/>
          <w:u w:color="44546A"/>
        </w:rPr>
        <w:t>Datum:</w:t>
      </w:r>
      <w:r w:rsidRPr="00196975">
        <w:rPr>
          <w:rStyle w:val="Geen"/>
          <w:rFonts w:eastAsia="Arial Unicode MS" w:cstheme="minorHAnsi"/>
          <w:b/>
          <w:bCs/>
          <w:i/>
          <w:iCs/>
          <w:u w:color="44546A"/>
        </w:rPr>
        <w:tab/>
      </w:r>
      <w:r w:rsidRPr="00196975">
        <w:rPr>
          <w:rStyle w:val="Geen"/>
          <w:rFonts w:eastAsia="Arial Unicode MS" w:cstheme="minorHAnsi"/>
          <w:b/>
          <w:bCs/>
          <w:i/>
          <w:iCs/>
          <w:u w:color="44546A"/>
        </w:rPr>
        <w:tab/>
      </w:r>
      <w:r w:rsidRPr="00196975">
        <w:rPr>
          <w:rStyle w:val="Geen"/>
          <w:rFonts w:eastAsia="Arial Unicode MS" w:cstheme="minorHAnsi"/>
          <w:b/>
          <w:bCs/>
          <w:i/>
          <w:iCs/>
          <w:u w:color="44546A"/>
        </w:rPr>
        <w:tab/>
      </w:r>
    </w:p>
    <w:p w14:paraId="7173D00F" w14:textId="77777777" w:rsidR="00347C65" w:rsidRPr="00196975" w:rsidRDefault="00347C65" w:rsidP="00347C65">
      <w:pPr>
        <w:rPr>
          <w:rStyle w:val="Geen"/>
          <w:rFonts w:cstheme="minorHAnsi"/>
          <w:b/>
          <w:bCs/>
          <w:i/>
          <w:iCs/>
          <w:u w:color="44546A"/>
        </w:rPr>
      </w:pPr>
    </w:p>
    <w:p w14:paraId="0301BD73" w14:textId="77777777" w:rsidR="00347C65" w:rsidRPr="00196975" w:rsidRDefault="00347C65" w:rsidP="00347C65">
      <w:pPr>
        <w:rPr>
          <w:rStyle w:val="Geen"/>
          <w:rFonts w:cstheme="minorHAnsi"/>
          <w:b/>
          <w:bCs/>
          <w:i/>
          <w:iCs/>
          <w:u w:color="44546A"/>
        </w:rPr>
      </w:pPr>
      <w:r w:rsidRPr="00196975">
        <w:rPr>
          <w:rStyle w:val="Geen"/>
          <w:rFonts w:eastAsia="Arial Unicode MS" w:cstheme="minorHAnsi"/>
          <w:b/>
          <w:bCs/>
          <w:i/>
          <w:iCs/>
          <w:u w:color="44546A"/>
        </w:rPr>
        <w:t xml:space="preserve">Naam: </w:t>
      </w:r>
      <w:r w:rsidRPr="00196975">
        <w:rPr>
          <w:rStyle w:val="Geen"/>
          <w:rFonts w:eastAsia="Arial Unicode MS" w:cstheme="minorHAnsi"/>
          <w:b/>
          <w:bCs/>
          <w:i/>
          <w:iCs/>
          <w:u w:color="44546A"/>
        </w:rPr>
        <w:tab/>
      </w:r>
    </w:p>
    <w:p w14:paraId="74CD8AC3" w14:textId="77777777" w:rsidR="00347C65" w:rsidRPr="00196975" w:rsidRDefault="00347C65" w:rsidP="00347C65">
      <w:pPr>
        <w:rPr>
          <w:rStyle w:val="Geen"/>
          <w:rFonts w:cstheme="minorHAnsi"/>
          <w:b/>
          <w:bCs/>
          <w:i/>
          <w:iCs/>
          <w:u w:color="44546A"/>
        </w:rPr>
      </w:pPr>
      <w:r w:rsidRPr="00196975">
        <w:rPr>
          <w:rStyle w:val="Geen"/>
          <w:rFonts w:cstheme="minorHAnsi"/>
          <w:b/>
          <w:bCs/>
          <w:i/>
          <w:iCs/>
          <w:u w:color="44546A"/>
        </w:rPr>
        <w:tab/>
      </w:r>
      <w:r w:rsidRPr="00196975">
        <w:rPr>
          <w:rStyle w:val="Geen"/>
          <w:rFonts w:cstheme="minorHAnsi"/>
          <w:b/>
          <w:bCs/>
          <w:i/>
          <w:iCs/>
          <w:u w:color="44546A"/>
        </w:rPr>
        <w:tab/>
      </w:r>
      <w:r w:rsidRPr="00196975">
        <w:rPr>
          <w:rStyle w:val="Geen"/>
          <w:rFonts w:cstheme="minorHAnsi"/>
          <w:b/>
          <w:bCs/>
          <w:i/>
          <w:iCs/>
          <w:u w:color="44546A"/>
        </w:rPr>
        <w:tab/>
      </w:r>
      <w:r w:rsidRPr="00196975">
        <w:rPr>
          <w:rStyle w:val="Geen"/>
          <w:rFonts w:cstheme="minorHAnsi"/>
          <w:b/>
          <w:bCs/>
          <w:i/>
          <w:iCs/>
          <w:u w:color="44546A"/>
        </w:rPr>
        <w:tab/>
      </w:r>
    </w:p>
    <w:p w14:paraId="0C515E92" w14:textId="77777777" w:rsidR="00347C65" w:rsidRPr="00196975" w:rsidRDefault="00347C65" w:rsidP="00347C65">
      <w:pPr>
        <w:spacing w:after="0" w:line="240" w:lineRule="auto"/>
        <w:rPr>
          <w:rFonts w:cstheme="minorHAnsi"/>
        </w:rPr>
      </w:pPr>
      <w:r w:rsidRPr="00196975">
        <w:rPr>
          <w:rStyle w:val="Geen"/>
          <w:rFonts w:cstheme="minorHAnsi"/>
          <w:b/>
          <w:bCs/>
          <w:i/>
          <w:iCs/>
          <w:u w:color="44546A"/>
        </w:rPr>
        <w:t>Handtekening:</w:t>
      </w:r>
    </w:p>
    <w:p w14:paraId="3BFB05CE" w14:textId="77777777" w:rsidR="0046214D" w:rsidRPr="00196975" w:rsidRDefault="0046214D" w:rsidP="00347C65">
      <w:pPr>
        <w:rPr>
          <w:rFonts w:cstheme="minorHAnsi"/>
          <w:i/>
          <w:iCs/>
        </w:rPr>
      </w:pPr>
    </w:p>
    <w:sectPr w:rsidR="0046214D" w:rsidRPr="00196975" w:rsidSect="006C18A2">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E117" w14:textId="77777777" w:rsidR="002C2AEE" w:rsidRDefault="002C2AEE" w:rsidP="0015075F">
      <w:pPr>
        <w:spacing w:after="0" w:line="240" w:lineRule="auto"/>
      </w:pPr>
      <w:r>
        <w:separator/>
      </w:r>
    </w:p>
  </w:endnote>
  <w:endnote w:type="continuationSeparator" w:id="0">
    <w:p w14:paraId="62BE1849" w14:textId="77777777" w:rsidR="002C2AEE" w:rsidRDefault="002C2AEE" w:rsidP="0015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818" w14:textId="4FDE430D" w:rsidR="00DD1E84" w:rsidRDefault="00347C65" w:rsidP="0015075F">
    <w:pPr>
      <w:pStyle w:val="Voettekst"/>
      <w:jc w:val="center"/>
    </w:pPr>
    <w:r>
      <w:t>Behandelovereenkomst</w:t>
    </w:r>
    <w:r w:rsidR="0046214D">
      <w:t xml:space="preserve"> </w:t>
    </w:r>
    <w:r w:rsidR="00DD1E84">
      <w:t>– V</w:t>
    </w:r>
    <w:r w:rsidR="00CE50DE">
      <w:t>1.</w:t>
    </w:r>
    <w:r w:rsidR="005A0DE1">
      <w:t>4</w:t>
    </w:r>
    <w:r w:rsidR="00DD1E84">
      <w:t xml:space="preserve"> – </w:t>
    </w:r>
    <w:r w:rsidR="005A0DE1">
      <w:t>14</w:t>
    </w:r>
    <w:r w:rsidR="00AF0606">
      <w:t>-08</w:t>
    </w:r>
    <w:r w:rsidR="00C706E1">
      <w:t>-2023</w:t>
    </w:r>
    <w:r w:rsidR="00DD1E84">
      <w:t xml:space="preserve"> – </w:t>
    </w:r>
    <w:proofErr w:type="spellStart"/>
    <w:r w:rsidR="00C706E1">
      <w:t>MeJa</w:t>
    </w:r>
    <w:proofErr w:type="spellEnd"/>
    <w:r w:rsidR="00161CE7">
      <w:t xml:space="preserve"> </w:t>
    </w:r>
    <w:r w:rsidR="00DD1E84">
      <w:t xml:space="preserve">- Pagina </w:t>
    </w:r>
    <w:r w:rsidR="00DD1E84">
      <w:rPr>
        <w:b/>
        <w:bCs/>
      </w:rPr>
      <w:fldChar w:fldCharType="begin"/>
    </w:r>
    <w:r w:rsidR="00DD1E84">
      <w:rPr>
        <w:b/>
        <w:bCs/>
      </w:rPr>
      <w:instrText>PAGE  \* Arabic  \* MERGEFORMAT</w:instrText>
    </w:r>
    <w:r w:rsidR="00DD1E84">
      <w:rPr>
        <w:b/>
        <w:bCs/>
      </w:rPr>
      <w:fldChar w:fldCharType="separate"/>
    </w:r>
    <w:r w:rsidR="00DD1E84">
      <w:rPr>
        <w:b/>
        <w:bCs/>
      </w:rPr>
      <w:t>1</w:t>
    </w:r>
    <w:r w:rsidR="00DD1E84">
      <w:rPr>
        <w:b/>
        <w:bCs/>
      </w:rPr>
      <w:fldChar w:fldCharType="end"/>
    </w:r>
    <w:r w:rsidR="00DD1E84">
      <w:t xml:space="preserve"> van </w:t>
    </w:r>
    <w:r w:rsidR="00DD1E84">
      <w:rPr>
        <w:b/>
        <w:bCs/>
      </w:rPr>
      <w:fldChar w:fldCharType="begin"/>
    </w:r>
    <w:r w:rsidR="00DD1E84">
      <w:rPr>
        <w:b/>
        <w:bCs/>
      </w:rPr>
      <w:instrText>NUMPAGES  \* Arabic  \* MERGEFORMAT</w:instrText>
    </w:r>
    <w:r w:rsidR="00DD1E84">
      <w:rPr>
        <w:b/>
        <w:bCs/>
      </w:rPr>
      <w:fldChar w:fldCharType="separate"/>
    </w:r>
    <w:r w:rsidR="00DD1E84">
      <w:rPr>
        <w:b/>
        <w:bCs/>
      </w:rPr>
      <w:t>2</w:t>
    </w:r>
    <w:r w:rsidR="00DD1E8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E088" w14:textId="77777777" w:rsidR="002C2AEE" w:rsidRDefault="002C2AEE" w:rsidP="0015075F">
      <w:pPr>
        <w:spacing w:after="0" w:line="240" w:lineRule="auto"/>
      </w:pPr>
      <w:r>
        <w:separator/>
      </w:r>
    </w:p>
  </w:footnote>
  <w:footnote w:type="continuationSeparator" w:id="0">
    <w:p w14:paraId="4FC2386A" w14:textId="77777777" w:rsidR="002C2AEE" w:rsidRDefault="002C2AEE" w:rsidP="00150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E4D5" w14:textId="24BB747D" w:rsidR="005F570B" w:rsidRDefault="006A7779" w:rsidP="00161CE7">
    <w:pPr>
      <w:pStyle w:val="Koptekst"/>
      <w:jc w:val="right"/>
    </w:pPr>
    <w:r>
      <w:rPr>
        <w:noProof/>
      </w:rPr>
      <w:drawing>
        <wp:inline distT="0" distB="0" distL="0" distR="0" wp14:anchorId="4670B38E" wp14:editId="09AD76B2">
          <wp:extent cx="683488" cy="516609"/>
          <wp:effectExtent l="0" t="0" r="0" b="0"/>
          <wp:docPr id="7070909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90917" name="Afbeelding 707090917"/>
                  <pic:cNvPicPr/>
                </pic:nvPicPr>
                <pic:blipFill>
                  <a:blip r:embed="rId1">
                    <a:extLst>
                      <a:ext uri="{28A0092B-C50C-407E-A947-70E740481C1C}">
                        <a14:useLocalDpi xmlns:a14="http://schemas.microsoft.com/office/drawing/2010/main" val="0"/>
                      </a:ext>
                    </a:extLst>
                  </a:blip>
                  <a:stretch>
                    <a:fillRect/>
                  </a:stretch>
                </pic:blipFill>
                <pic:spPr>
                  <a:xfrm>
                    <a:off x="0" y="0"/>
                    <a:ext cx="704352" cy="532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CE0"/>
    <w:multiLevelType w:val="multilevel"/>
    <w:tmpl w:val="DF52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A65"/>
    <w:multiLevelType w:val="multilevel"/>
    <w:tmpl w:val="DC4C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076DE"/>
    <w:multiLevelType w:val="hybridMultilevel"/>
    <w:tmpl w:val="C6485A0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21617C1"/>
    <w:multiLevelType w:val="multilevel"/>
    <w:tmpl w:val="17A0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859A2"/>
    <w:multiLevelType w:val="hybridMultilevel"/>
    <w:tmpl w:val="BFF0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7C7AE5"/>
    <w:multiLevelType w:val="hybridMultilevel"/>
    <w:tmpl w:val="0200F2CE"/>
    <w:styleLink w:val="Gemporteerdestijl10"/>
    <w:lvl w:ilvl="0" w:tplc="4EE64660">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B083256">
      <w:start w:val="1"/>
      <w:numFmt w:val="bullet"/>
      <w:lvlText w:val="o"/>
      <w:lvlJc w:val="left"/>
      <w:pPr>
        <w:tabs>
          <w:tab w:val="num" w:pos="2136"/>
        </w:tabs>
        <w:ind w:left="1440" w:firstLine="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EDC590E">
      <w:start w:val="1"/>
      <w:numFmt w:val="bullet"/>
      <w:lvlText w:val="▪"/>
      <w:lvlJc w:val="left"/>
      <w:pPr>
        <w:tabs>
          <w:tab w:val="num" w:pos="2856"/>
        </w:tabs>
        <w:ind w:left="2160" w:firstLine="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CA3862">
      <w:start w:val="1"/>
      <w:numFmt w:val="bullet"/>
      <w:lvlText w:val="•"/>
      <w:lvlJc w:val="left"/>
      <w:pPr>
        <w:tabs>
          <w:tab w:val="num" w:pos="3576"/>
        </w:tabs>
        <w:ind w:left="2880" w:firstLine="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3665CAA">
      <w:start w:val="1"/>
      <w:numFmt w:val="bullet"/>
      <w:lvlText w:val="o"/>
      <w:lvlJc w:val="left"/>
      <w:pPr>
        <w:tabs>
          <w:tab w:val="num" w:pos="4296"/>
        </w:tabs>
        <w:ind w:left="3600" w:firstLine="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8E6DFA8">
      <w:start w:val="1"/>
      <w:numFmt w:val="bullet"/>
      <w:lvlText w:val="▪"/>
      <w:lvlJc w:val="left"/>
      <w:pPr>
        <w:tabs>
          <w:tab w:val="num" w:pos="5016"/>
        </w:tabs>
        <w:ind w:left="4320" w:firstLine="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47A04EC">
      <w:start w:val="1"/>
      <w:numFmt w:val="bullet"/>
      <w:lvlText w:val="•"/>
      <w:lvlJc w:val="left"/>
      <w:pPr>
        <w:tabs>
          <w:tab w:val="num" w:pos="5736"/>
        </w:tabs>
        <w:ind w:left="5040" w:firstLine="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F0AD992">
      <w:start w:val="1"/>
      <w:numFmt w:val="bullet"/>
      <w:lvlText w:val="o"/>
      <w:lvlJc w:val="left"/>
      <w:pPr>
        <w:tabs>
          <w:tab w:val="num" w:pos="6456"/>
        </w:tabs>
        <w:ind w:left="5760" w:firstLine="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74428C2">
      <w:start w:val="1"/>
      <w:numFmt w:val="bullet"/>
      <w:lvlText w:val="▪"/>
      <w:lvlJc w:val="left"/>
      <w:pPr>
        <w:tabs>
          <w:tab w:val="num" w:pos="7176"/>
        </w:tabs>
        <w:ind w:left="6480" w:firstLine="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663F42"/>
    <w:multiLevelType w:val="multilevel"/>
    <w:tmpl w:val="0FB2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62E3B"/>
    <w:multiLevelType w:val="hybridMultilevel"/>
    <w:tmpl w:val="1F36C706"/>
    <w:numStyleLink w:val="Gemporteerdestijl1"/>
  </w:abstractNum>
  <w:abstractNum w:abstractNumId="8" w15:restartNumberingAfterBreak="0">
    <w:nsid w:val="416F77E0"/>
    <w:multiLevelType w:val="multilevel"/>
    <w:tmpl w:val="345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F3D64"/>
    <w:multiLevelType w:val="multilevel"/>
    <w:tmpl w:val="C3F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3F151E"/>
    <w:multiLevelType w:val="multilevel"/>
    <w:tmpl w:val="9E82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C2E01"/>
    <w:multiLevelType w:val="hybridMultilevel"/>
    <w:tmpl w:val="1F36C706"/>
    <w:styleLink w:val="Gemporteerdestijl1"/>
    <w:lvl w:ilvl="0" w:tplc="DE5AC568">
      <w:start w:val="1"/>
      <w:numFmt w:val="lowerLetter"/>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BEB0FC08">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52747BA8">
      <w:start w:val="1"/>
      <w:numFmt w:val="lowerRoman"/>
      <w:lvlText w:val="%3."/>
      <w:lvlJc w:val="left"/>
      <w:pPr>
        <w:ind w:left="216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44E0A654">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4F1C5C4C">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6A665884">
      <w:start w:val="1"/>
      <w:numFmt w:val="lowerRoman"/>
      <w:lvlText w:val="%6."/>
      <w:lvlJc w:val="left"/>
      <w:pPr>
        <w:ind w:left="432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3AB6DA10">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3FD2D1AA">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12408DB6">
      <w:start w:val="1"/>
      <w:numFmt w:val="lowerRoman"/>
      <w:lvlText w:val="%9."/>
      <w:lvlJc w:val="left"/>
      <w:pPr>
        <w:ind w:left="648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AB86CE0"/>
    <w:multiLevelType w:val="multilevel"/>
    <w:tmpl w:val="59DE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CE2FBF"/>
    <w:multiLevelType w:val="multilevel"/>
    <w:tmpl w:val="BE20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343929"/>
    <w:multiLevelType w:val="multilevel"/>
    <w:tmpl w:val="2690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E11462"/>
    <w:multiLevelType w:val="multilevel"/>
    <w:tmpl w:val="4D58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A4D83"/>
    <w:multiLevelType w:val="hybridMultilevel"/>
    <w:tmpl w:val="9E9C6E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D11A99"/>
    <w:multiLevelType w:val="hybridMultilevel"/>
    <w:tmpl w:val="0200F2CE"/>
    <w:numStyleLink w:val="Gemporteerdestijl10"/>
  </w:abstractNum>
  <w:num w:numId="1" w16cid:durableId="1250428079">
    <w:abstractNumId w:val="4"/>
  </w:num>
  <w:num w:numId="2" w16cid:durableId="935746324">
    <w:abstractNumId w:val="16"/>
  </w:num>
  <w:num w:numId="3" w16cid:durableId="1455177021">
    <w:abstractNumId w:val="8"/>
  </w:num>
  <w:num w:numId="4" w16cid:durableId="1551187027">
    <w:abstractNumId w:val="1"/>
  </w:num>
  <w:num w:numId="5" w16cid:durableId="434792233">
    <w:abstractNumId w:val="13"/>
  </w:num>
  <w:num w:numId="6" w16cid:durableId="689843371">
    <w:abstractNumId w:val="12"/>
  </w:num>
  <w:num w:numId="7" w16cid:durableId="2086149063">
    <w:abstractNumId w:val="9"/>
  </w:num>
  <w:num w:numId="8" w16cid:durableId="528421723">
    <w:abstractNumId w:val="3"/>
  </w:num>
  <w:num w:numId="9" w16cid:durableId="289095700">
    <w:abstractNumId w:val="0"/>
  </w:num>
  <w:num w:numId="10" w16cid:durableId="1856964499">
    <w:abstractNumId w:val="14"/>
  </w:num>
  <w:num w:numId="11" w16cid:durableId="942614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1880576">
    <w:abstractNumId w:val="6"/>
  </w:num>
  <w:num w:numId="13" w16cid:durableId="763889536">
    <w:abstractNumId w:val="11"/>
  </w:num>
  <w:num w:numId="14" w16cid:durableId="1814592885">
    <w:abstractNumId w:val="7"/>
  </w:num>
  <w:num w:numId="15" w16cid:durableId="1178542718">
    <w:abstractNumId w:val="5"/>
  </w:num>
  <w:num w:numId="16" w16cid:durableId="2141145885">
    <w:abstractNumId w:val="17"/>
  </w:num>
  <w:num w:numId="17" w16cid:durableId="143087284">
    <w:abstractNumId w:val="7"/>
    <w:lvlOverride w:ilvl="0">
      <w:startOverride w:val="2"/>
    </w:lvlOverride>
  </w:num>
  <w:num w:numId="18" w16cid:durableId="136725618">
    <w:abstractNumId w:val="15"/>
  </w:num>
  <w:num w:numId="19" w16cid:durableId="512839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28"/>
    <w:rsid w:val="00002129"/>
    <w:rsid w:val="000B083D"/>
    <w:rsid w:val="000F73CB"/>
    <w:rsid w:val="0015075F"/>
    <w:rsid w:val="0015662A"/>
    <w:rsid w:val="00161CE7"/>
    <w:rsid w:val="00195B59"/>
    <w:rsid w:val="00196975"/>
    <w:rsid w:val="001C75F2"/>
    <w:rsid w:val="00251117"/>
    <w:rsid w:val="002C2AEE"/>
    <w:rsid w:val="00347C65"/>
    <w:rsid w:val="00353D45"/>
    <w:rsid w:val="00407E80"/>
    <w:rsid w:val="00417A0E"/>
    <w:rsid w:val="004344F0"/>
    <w:rsid w:val="0046214D"/>
    <w:rsid w:val="004A1FFE"/>
    <w:rsid w:val="004B45B7"/>
    <w:rsid w:val="004F2B5B"/>
    <w:rsid w:val="005A0DE1"/>
    <w:rsid w:val="005D642D"/>
    <w:rsid w:val="005E074C"/>
    <w:rsid w:val="005F570B"/>
    <w:rsid w:val="00616754"/>
    <w:rsid w:val="006514D5"/>
    <w:rsid w:val="0068418F"/>
    <w:rsid w:val="006A7779"/>
    <w:rsid w:val="006C08F8"/>
    <w:rsid w:val="006C18A2"/>
    <w:rsid w:val="00734A3B"/>
    <w:rsid w:val="00761C92"/>
    <w:rsid w:val="007624C4"/>
    <w:rsid w:val="007C6D5E"/>
    <w:rsid w:val="0087670E"/>
    <w:rsid w:val="00887F83"/>
    <w:rsid w:val="00904D19"/>
    <w:rsid w:val="00933AAB"/>
    <w:rsid w:val="00940DF3"/>
    <w:rsid w:val="00963DB9"/>
    <w:rsid w:val="009B4B85"/>
    <w:rsid w:val="009B708D"/>
    <w:rsid w:val="009D6D9D"/>
    <w:rsid w:val="00A93756"/>
    <w:rsid w:val="00AA7C64"/>
    <w:rsid w:val="00AC0CC6"/>
    <w:rsid w:val="00AF0606"/>
    <w:rsid w:val="00B73BA7"/>
    <w:rsid w:val="00BF2C6C"/>
    <w:rsid w:val="00C12071"/>
    <w:rsid w:val="00C15904"/>
    <w:rsid w:val="00C54B28"/>
    <w:rsid w:val="00C65117"/>
    <w:rsid w:val="00C706E1"/>
    <w:rsid w:val="00C8092F"/>
    <w:rsid w:val="00CE50DE"/>
    <w:rsid w:val="00D36833"/>
    <w:rsid w:val="00D579B6"/>
    <w:rsid w:val="00DD1E84"/>
    <w:rsid w:val="00E40A02"/>
    <w:rsid w:val="00F52FBE"/>
    <w:rsid w:val="00F66F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514B"/>
  <w15:chartTrackingRefBased/>
  <w15:docId w15:val="{6AB24581-98CF-456B-9897-48F7AE2E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075F"/>
    <w:pPr>
      <w:keepNext/>
      <w:keepLines/>
      <w:spacing w:before="240" w:after="0"/>
      <w:outlineLvl w:val="0"/>
    </w:pPr>
    <w:rPr>
      <w:rFonts w:ascii="Calibri" w:eastAsiaTheme="majorEastAsia" w:hAnsi="Calibri" w:cstheme="majorBidi"/>
      <w:b/>
      <w:caps/>
      <w:sz w:val="32"/>
      <w:szCs w:val="32"/>
    </w:rPr>
  </w:style>
  <w:style w:type="paragraph" w:styleId="Kop2">
    <w:name w:val="heading 2"/>
    <w:basedOn w:val="Standaard"/>
    <w:next w:val="Standaard"/>
    <w:link w:val="Kop2Char"/>
    <w:uiPriority w:val="9"/>
    <w:unhideWhenUsed/>
    <w:qFormat/>
    <w:rsid w:val="0015075F"/>
    <w:pPr>
      <w:keepNext/>
      <w:keepLines/>
      <w:spacing w:before="40" w:after="0"/>
      <w:outlineLvl w:val="1"/>
    </w:pPr>
    <w:rPr>
      <w:rFonts w:eastAsiaTheme="majorEastAsia" w:cstheme="majorBidi"/>
      <w:b/>
      <w:cap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07E80"/>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qFormat/>
    <w:rsid w:val="00407E80"/>
    <w:pPr>
      <w:ind w:left="720"/>
      <w:contextualSpacing/>
    </w:pPr>
  </w:style>
  <w:style w:type="paragraph" w:styleId="Normaalweb">
    <w:name w:val="Normal (Web)"/>
    <w:basedOn w:val="Standaard"/>
    <w:uiPriority w:val="99"/>
    <w:unhideWhenUsed/>
    <w:rsid w:val="00407E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F73CB"/>
    <w:rPr>
      <w:color w:val="0000FF"/>
      <w:u w:val="single"/>
    </w:rPr>
  </w:style>
  <w:style w:type="paragraph" w:styleId="Koptekst">
    <w:name w:val="header"/>
    <w:basedOn w:val="Standaard"/>
    <w:link w:val="KoptekstChar"/>
    <w:uiPriority w:val="99"/>
    <w:unhideWhenUsed/>
    <w:rsid w:val="001507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075F"/>
  </w:style>
  <w:style w:type="paragraph" w:styleId="Voettekst">
    <w:name w:val="footer"/>
    <w:basedOn w:val="Standaard"/>
    <w:link w:val="VoettekstChar"/>
    <w:uiPriority w:val="99"/>
    <w:unhideWhenUsed/>
    <w:rsid w:val="001507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075F"/>
  </w:style>
  <w:style w:type="character" w:customStyle="1" w:styleId="Kop1Char">
    <w:name w:val="Kop 1 Char"/>
    <w:basedOn w:val="Standaardalinea-lettertype"/>
    <w:link w:val="Kop1"/>
    <w:uiPriority w:val="9"/>
    <w:rsid w:val="0015075F"/>
    <w:rPr>
      <w:rFonts w:ascii="Calibri" w:eastAsiaTheme="majorEastAsia" w:hAnsi="Calibri" w:cstheme="majorBidi"/>
      <w:b/>
      <w:caps/>
      <w:sz w:val="32"/>
      <w:szCs w:val="32"/>
    </w:rPr>
  </w:style>
  <w:style w:type="table" w:styleId="Tabelraster">
    <w:name w:val="Table Grid"/>
    <w:basedOn w:val="Standaardtabel"/>
    <w:uiPriority w:val="39"/>
    <w:rsid w:val="00150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15075F"/>
    <w:pPr>
      <w:outlineLvl w:val="9"/>
    </w:pPr>
    <w:rPr>
      <w:rFonts w:asciiTheme="majorHAnsi" w:hAnsiTheme="majorHAnsi"/>
      <w:b w:val="0"/>
      <w:caps w:val="0"/>
      <w:color w:val="2F5496" w:themeColor="accent1" w:themeShade="BF"/>
      <w:lang w:eastAsia="nl-NL"/>
    </w:rPr>
  </w:style>
  <w:style w:type="paragraph" w:styleId="Inhopg1">
    <w:name w:val="toc 1"/>
    <w:basedOn w:val="Standaard"/>
    <w:next w:val="Standaard"/>
    <w:autoRedefine/>
    <w:uiPriority w:val="39"/>
    <w:unhideWhenUsed/>
    <w:rsid w:val="0015075F"/>
    <w:pPr>
      <w:spacing w:after="100"/>
    </w:pPr>
  </w:style>
  <w:style w:type="character" w:customStyle="1" w:styleId="Kop2Char">
    <w:name w:val="Kop 2 Char"/>
    <w:basedOn w:val="Standaardalinea-lettertype"/>
    <w:link w:val="Kop2"/>
    <w:uiPriority w:val="9"/>
    <w:rsid w:val="0015075F"/>
    <w:rPr>
      <w:rFonts w:eastAsiaTheme="majorEastAsia" w:cstheme="majorBidi"/>
      <w:b/>
      <w:caps/>
      <w:sz w:val="24"/>
      <w:szCs w:val="26"/>
    </w:rPr>
  </w:style>
  <w:style w:type="paragraph" w:styleId="Geenafstand">
    <w:name w:val="No Spacing"/>
    <w:uiPriority w:val="1"/>
    <w:qFormat/>
    <w:rsid w:val="0015075F"/>
    <w:pPr>
      <w:spacing w:after="0" w:line="240" w:lineRule="auto"/>
    </w:pPr>
  </w:style>
  <w:style w:type="paragraph" w:styleId="Inhopg2">
    <w:name w:val="toc 2"/>
    <w:basedOn w:val="Standaard"/>
    <w:next w:val="Standaard"/>
    <w:autoRedefine/>
    <w:uiPriority w:val="39"/>
    <w:unhideWhenUsed/>
    <w:rsid w:val="0015075F"/>
    <w:pPr>
      <w:spacing w:after="100"/>
      <w:ind w:left="220"/>
    </w:pPr>
  </w:style>
  <w:style w:type="character" w:customStyle="1" w:styleId="Geen">
    <w:name w:val="Geen"/>
    <w:rsid w:val="00347C65"/>
  </w:style>
  <w:style w:type="paragraph" w:styleId="Plattetekst">
    <w:name w:val="Body Text"/>
    <w:link w:val="PlattetekstChar"/>
    <w:rsid w:val="00347C65"/>
    <w:pPr>
      <w:pBdr>
        <w:top w:val="nil"/>
        <w:left w:val="nil"/>
        <w:bottom w:val="nil"/>
        <w:right w:val="nil"/>
        <w:between w:val="nil"/>
        <w:bar w:val="nil"/>
      </w:pBdr>
      <w:tabs>
        <w:tab w:val="left" w:pos="282"/>
        <w:tab w:val="left" w:pos="714"/>
        <w:tab w:val="left" w:pos="743"/>
        <w:tab w:val="left" w:pos="973"/>
        <w:tab w:val="left" w:pos="1059"/>
        <w:tab w:val="left" w:pos="1232"/>
        <w:tab w:val="left" w:pos="1319"/>
        <w:tab w:val="left" w:pos="1463"/>
        <w:tab w:val="left" w:pos="1578"/>
        <w:tab w:val="left" w:pos="1837"/>
        <w:tab w:val="left" w:pos="1923"/>
        <w:tab w:val="left" w:pos="2039"/>
        <w:tab w:val="left" w:pos="2183"/>
        <w:tab w:val="left" w:pos="2355"/>
        <w:tab w:val="left" w:pos="2442"/>
        <w:tab w:val="left" w:pos="2615"/>
        <w:tab w:val="left" w:pos="2701"/>
        <w:tab w:val="left" w:pos="2874"/>
        <w:tab w:val="left" w:pos="2960"/>
        <w:tab w:val="left" w:pos="3133"/>
        <w:tab w:val="left" w:pos="3219"/>
        <w:tab w:val="left" w:pos="3392"/>
        <w:tab w:val="left" w:pos="3479"/>
        <w:tab w:val="left" w:pos="3623"/>
        <w:tab w:val="left" w:pos="3738"/>
        <w:tab w:val="left" w:pos="3997"/>
        <w:tab w:val="left" w:pos="4199"/>
        <w:tab w:val="left" w:pos="4343"/>
        <w:tab w:val="left" w:pos="4861"/>
        <w:tab w:val="left" w:pos="5120"/>
        <w:tab w:val="left" w:pos="5379"/>
        <w:tab w:val="left" w:pos="5927"/>
        <w:tab w:val="left" w:pos="6503"/>
        <w:tab w:val="left" w:pos="7107"/>
        <w:tab w:val="left" w:pos="7626"/>
        <w:tab w:val="left" w:pos="8231"/>
      </w:tabs>
    </w:pPr>
    <w:rPr>
      <w:rFonts w:ascii="Times New Roman" w:eastAsia="Arial Unicode MS" w:hAnsi="Times New Roman" w:cs="Arial Unicode MS"/>
      <w:color w:val="000000"/>
      <w:u w:color="000000"/>
      <w:bdr w:val="nil"/>
      <w:lang w:eastAsia="nl-NL"/>
    </w:rPr>
  </w:style>
  <w:style w:type="character" w:customStyle="1" w:styleId="PlattetekstChar">
    <w:name w:val="Platte tekst Char"/>
    <w:basedOn w:val="Standaardalinea-lettertype"/>
    <w:link w:val="Plattetekst"/>
    <w:rsid w:val="00347C65"/>
    <w:rPr>
      <w:rFonts w:ascii="Times New Roman" w:eastAsia="Arial Unicode MS" w:hAnsi="Times New Roman" w:cs="Arial Unicode MS"/>
      <w:color w:val="000000"/>
      <w:u w:color="000000"/>
      <w:bdr w:val="nil"/>
      <w:lang w:eastAsia="nl-NL"/>
    </w:rPr>
  </w:style>
  <w:style w:type="character" w:customStyle="1" w:styleId="Hyperlink1">
    <w:name w:val="Hyperlink.1"/>
    <w:basedOn w:val="Geen"/>
    <w:rsid w:val="00347C65"/>
    <w:rPr>
      <w:rFonts w:ascii="Calibri" w:eastAsia="Calibri" w:hAnsi="Calibri" w:cs="Calibri"/>
      <w:outline w:val="0"/>
      <w:color w:val="000000"/>
      <w:u w:val="single" w:color="000000"/>
    </w:rPr>
  </w:style>
  <w:style w:type="numbering" w:customStyle="1" w:styleId="Gemporteerdestijl1">
    <w:name w:val="Geïmporteerde stijl 1"/>
    <w:rsid w:val="00347C65"/>
    <w:pPr>
      <w:numPr>
        <w:numId w:val="13"/>
      </w:numPr>
    </w:pPr>
  </w:style>
  <w:style w:type="numbering" w:customStyle="1" w:styleId="Gemporteerdestijl10">
    <w:name w:val="Geïmporteerde stijl 1.0"/>
    <w:rsid w:val="00347C65"/>
    <w:pPr>
      <w:numPr>
        <w:numId w:val="15"/>
      </w:numPr>
    </w:pPr>
  </w:style>
  <w:style w:type="character" w:customStyle="1" w:styleId="Hyperlink2">
    <w:name w:val="Hyperlink.2"/>
    <w:basedOn w:val="Geen"/>
    <w:rsid w:val="00347C65"/>
    <w:rPr>
      <w:rFonts w:ascii="Calibri" w:eastAsia="Calibri" w:hAnsi="Calibri" w:cs="Calibri"/>
      <w:outline w:val="0"/>
      <w:color w:val="000000"/>
      <w:sz w:val="22"/>
      <w:szCs w:val="22"/>
      <w:u w:val="single" w:color="000000"/>
    </w:rPr>
  </w:style>
  <w:style w:type="character" w:styleId="Zwaar">
    <w:name w:val="Strong"/>
    <w:basedOn w:val="Standaardalinea-lettertype"/>
    <w:uiPriority w:val="22"/>
    <w:qFormat/>
    <w:rsid w:val="00196975"/>
    <w:rPr>
      <w:b/>
      <w:bCs/>
    </w:rPr>
  </w:style>
  <w:style w:type="character" w:customStyle="1" w:styleId="apple-converted-space">
    <w:name w:val="apple-converted-space"/>
    <w:basedOn w:val="Standaardalinea-lettertype"/>
    <w:rsid w:val="00196975"/>
  </w:style>
  <w:style w:type="character" w:styleId="Nadruk">
    <w:name w:val="Emphasis"/>
    <w:basedOn w:val="Standaardalinea-lettertype"/>
    <w:uiPriority w:val="20"/>
    <w:qFormat/>
    <w:rsid w:val="00196975"/>
    <w:rPr>
      <w:i/>
      <w:iCs/>
    </w:rPr>
  </w:style>
  <w:style w:type="character" w:styleId="GevolgdeHyperlink">
    <w:name w:val="FollowedHyperlink"/>
    <w:basedOn w:val="Standaardalinea-lettertype"/>
    <w:uiPriority w:val="99"/>
    <w:semiHidden/>
    <w:unhideWhenUsed/>
    <w:rsid w:val="001969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124">
      <w:bodyDiv w:val="1"/>
      <w:marLeft w:val="0"/>
      <w:marRight w:val="0"/>
      <w:marTop w:val="0"/>
      <w:marBottom w:val="0"/>
      <w:divBdr>
        <w:top w:val="none" w:sz="0" w:space="0" w:color="auto"/>
        <w:left w:val="none" w:sz="0" w:space="0" w:color="auto"/>
        <w:bottom w:val="none" w:sz="0" w:space="0" w:color="auto"/>
        <w:right w:val="none" w:sz="0" w:space="0" w:color="auto"/>
      </w:divBdr>
      <w:divsChild>
        <w:div w:id="1124731961">
          <w:marLeft w:val="0"/>
          <w:marRight w:val="0"/>
          <w:marTop w:val="0"/>
          <w:marBottom w:val="0"/>
          <w:divBdr>
            <w:top w:val="none" w:sz="0" w:space="0" w:color="auto"/>
            <w:left w:val="none" w:sz="0" w:space="0" w:color="auto"/>
            <w:bottom w:val="none" w:sz="0" w:space="0" w:color="auto"/>
            <w:right w:val="none" w:sz="0" w:space="0" w:color="auto"/>
          </w:divBdr>
          <w:divsChild>
            <w:div w:id="16821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5530">
      <w:bodyDiv w:val="1"/>
      <w:marLeft w:val="0"/>
      <w:marRight w:val="0"/>
      <w:marTop w:val="0"/>
      <w:marBottom w:val="0"/>
      <w:divBdr>
        <w:top w:val="none" w:sz="0" w:space="0" w:color="auto"/>
        <w:left w:val="none" w:sz="0" w:space="0" w:color="auto"/>
        <w:bottom w:val="none" w:sz="0" w:space="0" w:color="auto"/>
        <w:right w:val="none" w:sz="0" w:space="0" w:color="auto"/>
      </w:divBdr>
    </w:div>
    <w:div w:id="171068788">
      <w:bodyDiv w:val="1"/>
      <w:marLeft w:val="0"/>
      <w:marRight w:val="0"/>
      <w:marTop w:val="0"/>
      <w:marBottom w:val="0"/>
      <w:divBdr>
        <w:top w:val="none" w:sz="0" w:space="0" w:color="auto"/>
        <w:left w:val="none" w:sz="0" w:space="0" w:color="auto"/>
        <w:bottom w:val="none" w:sz="0" w:space="0" w:color="auto"/>
        <w:right w:val="none" w:sz="0" w:space="0" w:color="auto"/>
      </w:divBdr>
      <w:divsChild>
        <w:div w:id="1976907803">
          <w:marLeft w:val="0"/>
          <w:marRight w:val="0"/>
          <w:marTop w:val="0"/>
          <w:marBottom w:val="0"/>
          <w:divBdr>
            <w:top w:val="none" w:sz="0" w:space="0" w:color="auto"/>
            <w:left w:val="none" w:sz="0" w:space="0" w:color="auto"/>
            <w:bottom w:val="none" w:sz="0" w:space="0" w:color="auto"/>
            <w:right w:val="none" w:sz="0" w:space="0" w:color="auto"/>
          </w:divBdr>
          <w:divsChild>
            <w:div w:id="19556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338">
      <w:bodyDiv w:val="1"/>
      <w:marLeft w:val="0"/>
      <w:marRight w:val="0"/>
      <w:marTop w:val="0"/>
      <w:marBottom w:val="0"/>
      <w:divBdr>
        <w:top w:val="none" w:sz="0" w:space="0" w:color="auto"/>
        <w:left w:val="none" w:sz="0" w:space="0" w:color="auto"/>
        <w:bottom w:val="none" w:sz="0" w:space="0" w:color="auto"/>
        <w:right w:val="none" w:sz="0" w:space="0" w:color="auto"/>
      </w:divBdr>
      <w:divsChild>
        <w:div w:id="1232689292">
          <w:marLeft w:val="0"/>
          <w:marRight w:val="0"/>
          <w:marTop w:val="0"/>
          <w:marBottom w:val="0"/>
          <w:divBdr>
            <w:top w:val="none" w:sz="0" w:space="0" w:color="auto"/>
            <w:left w:val="none" w:sz="0" w:space="0" w:color="auto"/>
            <w:bottom w:val="none" w:sz="0" w:space="0" w:color="auto"/>
            <w:right w:val="none" w:sz="0" w:space="0" w:color="auto"/>
          </w:divBdr>
          <w:divsChild>
            <w:div w:id="1077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6577">
      <w:bodyDiv w:val="1"/>
      <w:marLeft w:val="0"/>
      <w:marRight w:val="0"/>
      <w:marTop w:val="0"/>
      <w:marBottom w:val="0"/>
      <w:divBdr>
        <w:top w:val="none" w:sz="0" w:space="0" w:color="auto"/>
        <w:left w:val="none" w:sz="0" w:space="0" w:color="auto"/>
        <w:bottom w:val="none" w:sz="0" w:space="0" w:color="auto"/>
        <w:right w:val="none" w:sz="0" w:space="0" w:color="auto"/>
      </w:divBdr>
      <w:divsChild>
        <w:div w:id="1167138048">
          <w:marLeft w:val="0"/>
          <w:marRight w:val="0"/>
          <w:marTop w:val="0"/>
          <w:marBottom w:val="0"/>
          <w:divBdr>
            <w:top w:val="none" w:sz="0" w:space="0" w:color="auto"/>
            <w:left w:val="none" w:sz="0" w:space="0" w:color="auto"/>
            <w:bottom w:val="none" w:sz="0" w:space="0" w:color="auto"/>
            <w:right w:val="none" w:sz="0" w:space="0" w:color="auto"/>
          </w:divBdr>
          <w:divsChild>
            <w:div w:id="11412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1526">
      <w:bodyDiv w:val="1"/>
      <w:marLeft w:val="0"/>
      <w:marRight w:val="0"/>
      <w:marTop w:val="0"/>
      <w:marBottom w:val="0"/>
      <w:divBdr>
        <w:top w:val="none" w:sz="0" w:space="0" w:color="auto"/>
        <w:left w:val="none" w:sz="0" w:space="0" w:color="auto"/>
        <w:bottom w:val="none" w:sz="0" w:space="0" w:color="auto"/>
        <w:right w:val="none" w:sz="0" w:space="0" w:color="auto"/>
      </w:divBdr>
    </w:div>
    <w:div w:id="957564877">
      <w:bodyDiv w:val="1"/>
      <w:marLeft w:val="0"/>
      <w:marRight w:val="0"/>
      <w:marTop w:val="0"/>
      <w:marBottom w:val="0"/>
      <w:divBdr>
        <w:top w:val="none" w:sz="0" w:space="0" w:color="auto"/>
        <w:left w:val="none" w:sz="0" w:space="0" w:color="auto"/>
        <w:bottom w:val="none" w:sz="0" w:space="0" w:color="auto"/>
        <w:right w:val="none" w:sz="0" w:space="0" w:color="auto"/>
      </w:divBdr>
    </w:div>
    <w:div w:id="1034888018">
      <w:bodyDiv w:val="1"/>
      <w:marLeft w:val="0"/>
      <w:marRight w:val="0"/>
      <w:marTop w:val="0"/>
      <w:marBottom w:val="0"/>
      <w:divBdr>
        <w:top w:val="none" w:sz="0" w:space="0" w:color="auto"/>
        <w:left w:val="none" w:sz="0" w:space="0" w:color="auto"/>
        <w:bottom w:val="none" w:sz="0" w:space="0" w:color="auto"/>
        <w:right w:val="none" w:sz="0" w:space="0" w:color="auto"/>
      </w:divBdr>
      <w:divsChild>
        <w:div w:id="1009597773">
          <w:marLeft w:val="0"/>
          <w:marRight w:val="0"/>
          <w:marTop w:val="0"/>
          <w:marBottom w:val="0"/>
          <w:divBdr>
            <w:top w:val="none" w:sz="0" w:space="0" w:color="auto"/>
            <w:left w:val="none" w:sz="0" w:space="0" w:color="auto"/>
            <w:bottom w:val="none" w:sz="0" w:space="0" w:color="auto"/>
            <w:right w:val="none" w:sz="0" w:space="0" w:color="auto"/>
          </w:divBdr>
          <w:divsChild>
            <w:div w:id="8150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97722">
      <w:bodyDiv w:val="1"/>
      <w:marLeft w:val="0"/>
      <w:marRight w:val="0"/>
      <w:marTop w:val="0"/>
      <w:marBottom w:val="0"/>
      <w:divBdr>
        <w:top w:val="none" w:sz="0" w:space="0" w:color="auto"/>
        <w:left w:val="none" w:sz="0" w:space="0" w:color="auto"/>
        <w:bottom w:val="none" w:sz="0" w:space="0" w:color="auto"/>
        <w:right w:val="none" w:sz="0" w:space="0" w:color="auto"/>
      </w:divBdr>
    </w:div>
    <w:div w:id="1120222691">
      <w:bodyDiv w:val="1"/>
      <w:marLeft w:val="0"/>
      <w:marRight w:val="0"/>
      <w:marTop w:val="0"/>
      <w:marBottom w:val="0"/>
      <w:divBdr>
        <w:top w:val="none" w:sz="0" w:space="0" w:color="auto"/>
        <w:left w:val="none" w:sz="0" w:space="0" w:color="auto"/>
        <w:bottom w:val="none" w:sz="0" w:space="0" w:color="auto"/>
        <w:right w:val="none" w:sz="0" w:space="0" w:color="auto"/>
      </w:divBdr>
      <w:divsChild>
        <w:div w:id="290550133">
          <w:marLeft w:val="0"/>
          <w:marRight w:val="0"/>
          <w:marTop w:val="0"/>
          <w:marBottom w:val="0"/>
          <w:divBdr>
            <w:top w:val="none" w:sz="0" w:space="0" w:color="auto"/>
            <w:left w:val="none" w:sz="0" w:space="0" w:color="auto"/>
            <w:bottom w:val="none" w:sz="0" w:space="0" w:color="auto"/>
            <w:right w:val="none" w:sz="0" w:space="0" w:color="auto"/>
          </w:divBdr>
          <w:divsChild>
            <w:div w:id="330644067">
              <w:marLeft w:val="0"/>
              <w:marRight w:val="0"/>
              <w:marTop w:val="0"/>
              <w:marBottom w:val="0"/>
              <w:divBdr>
                <w:top w:val="none" w:sz="0" w:space="0" w:color="auto"/>
                <w:left w:val="none" w:sz="0" w:space="0" w:color="auto"/>
                <w:bottom w:val="none" w:sz="0" w:space="0" w:color="auto"/>
                <w:right w:val="none" w:sz="0" w:space="0" w:color="auto"/>
              </w:divBdr>
              <w:divsChild>
                <w:div w:id="1824740598">
                  <w:marLeft w:val="0"/>
                  <w:marRight w:val="0"/>
                  <w:marTop w:val="0"/>
                  <w:marBottom w:val="0"/>
                  <w:divBdr>
                    <w:top w:val="none" w:sz="0" w:space="0" w:color="auto"/>
                    <w:left w:val="none" w:sz="0" w:space="0" w:color="auto"/>
                    <w:bottom w:val="none" w:sz="0" w:space="0" w:color="auto"/>
                    <w:right w:val="none" w:sz="0" w:space="0" w:color="auto"/>
                  </w:divBdr>
                  <w:divsChild>
                    <w:div w:id="12251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1686">
      <w:bodyDiv w:val="1"/>
      <w:marLeft w:val="0"/>
      <w:marRight w:val="0"/>
      <w:marTop w:val="0"/>
      <w:marBottom w:val="0"/>
      <w:divBdr>
        <w:top w:val="none" w:sz="0" w:space="0" w:color="auto"/>
        <w:left w:val="none" w:sz="0" w:space="0" w:color="auto"/>
        <w:bottom w:val="none" w:sz="0" w:space="0" w:color="auto"/>
        <w:right w:val="none" w:sz="0" w:space="0" w:color="auto"/>
      </w:divBdr>
    </w:div>
    <w:div w:id="1541241643">
      <w:bodyDiv w:val="1"/>
      <w:marLeft w:val="0"/>
      <w:marRight w:val="0"/>
      <w:marTop w:val="0"/>
      <w:marBottom w:val="0"/>
      <w:divBdr>
        <w:top w:val="none" w:sz="0" w:space="0" w:color="auto"/>
        <w:left w:val="none" w:sz="0" w:space="0" w:color="auto"/>
        <w:bottom w:val="none" w:sz="0" w:space="0" w:color="auto"/>
        <w:right w:val="none" w:sz="0" w:space="0" w:color="auto"/>
      </w:divBdr>
      <w:divsChild>
        <w:div w:id="804393874">
          <w:marLeft w:val="0"/>
          <w:marRight w:val="0"/>
          <w:marTop w:val="0"/>
          <w:marBottom w:val="0"/>
          <w:divBdr>
            <w:top w:val="none" w:sz="0" w:space="0" w:color="auto"/>
            <w:left w:val="none" w:sz="0" w:space="0" w:color="auto"/>
            <w:bottom w:val="none" w:sz="0" w:space="0" w:color="auto"/>
            <w:right w:val="none" w:sz="0" w:space="0" w:color="auto"/>
          </w:divBdr>
          <w:divsChild>
            <w:div w:id="12516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1294">
      <w:bodyDiv w:val="1"/>
      <w:marLeft w:val="0"/>
      <w:marRight w:val="0"/>
      <w:marTop w:val="0"/>
      <w:marBottom w:val="0"/>
      <w:divBdr>
        <w:top w:val="none" w:sz="0" w:space="0" w:color="auto"/>
        <w:left w:val="none" w:sz="0" w:space="0" w:color="auto"/>
        <w:bottom w:val="none" w:sz="0" w:space="0" w:color="auto"/>
        <w:right w:val="none" w:sz="0" w:space="0" w:color="auto"/>
      </w:divBdr>
      <w:divsChild>
        <w:div w:id="1895043753">
          <w:marLeft w:val="0"/>
          <w:marRight w:val="0"/>
          <w:marTop w:val="0"/>
          <w:marBottom w:val="0"/>
          <w:divBdr>
            <w:top w:val="none" w:sz="0" w:space="0" w:color="auto"/>
            <w:left w:val="none" w:sz="0" w:space="0" w:color="auto"/>
            <w:bottom w:val="none" w:sz="0" w:space="0" w:color="auto"/>
            <w:right w:val="none" w:sz="0" w:space="0" w:color="auto"/>
          </w:divBdr>
          <w:divsChild>
            <w:div w:id="13692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2770">
      <w:bodyDiv w:val="1"/>
      <w:marLeft w:val="0"/>
      <w:marRight w:val="0"/>
      <w:marTop w:val="0"/>
      <w:marBottom w:val="0"/>
      <w:divBdr>
        <w:top w:val="none" w:sz="0" w:space="0" w:color="auto"/>
        <w:left w:val="none" w:sz="0" w:space="0" w:color="auto"/>
        <w:bottom w:val="none" w:sz="0" w:space="0" w:color="auto"/>
        <w:right w:val="none" w:sz="0" w:space="0" w:color="auto"/>
      </w:divBdr>
      <w:divsChild>
        <w:div w:id="1764719904">
          <w:marLeft w:val="0"/>
          <w:marRight w:val="0"/>
          <w:marTop w:val="0"/>
          <w:marBottom w:val="0"/>
          <w:divBdr>
            <w:top w:val="none" w:sz="0" w:space="0" w:color="auto"/>
            <w:left w:val="none" w:sz="0" w:space="0" w:color="auto"/>
            <w:bottom w:val="none" w:sz="0" w:space="0" w:color="auto"/>
            <w:right w:val="none" w:sz="0" w:space="0" w:color="auto"/>
          </w:divBdr>
          <w:divsChild>
            <w:div w:id="12683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3408">
      <w:bodyDiv w:val="1"/>
      <w:marLeft w:val="0"/>
      <w:marRight w:val="0"/>
      <w:marTop w:val="0"/>
      <w:marBottom w:val="0"/>
      <w:divBdr>
        <w:top w:val="none" w:sz="0" w:space="0" w:color="auto"/>
        <w:left w:val="none" w:sz="0" w:space="0" w:color="auto"/>
        <w:bottom w:val="none" w:sz="0" w:space="0" w:color="auto"/>
        <w:right w:val="none" w:sz="0" w:space="0" w:color="auto"/>
      </w:divBdr>
      <w:divsChild>
        <w:div w:id="1402826612">
          <w:marLeft w:val="0"/>
          <w:marRight w:val="0"/>
          <w:marTop w:val="0"/>
          <w:marBottom w:val="0"/>
          <w:divBdr>
            <w:top w:val="none" w:sz="0" w:space="0" w:color="auto"/>
            <w:left w:val="none" w:sz="0" w:space="0" w:color="auto"/>
            <w:bottom w:val="none" w:sz="0" w:space="0" w:color="auto"/>
            <w:right w:val="none" w:sz="0" w:space="0" w:color="auto"/>
          </w:divBdr>
          <w:divsChild>
            <w:div w:id="13964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tractvrijepsycholoog.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media/1020/betalingsvoorwaarden-mej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rgprestatiemodel.nl/shared/content/uploads/2021/11/Patientfolder-zorgprestatiemodel-incl-illustraties-digitale-versi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orgprestatiemodel.nza.nl/" TargetMode="External"/><Relationship Id="rId4" Type="http://schemas.openxmlformats.org/officeDocument/2006/relationships/settings" Target="settings.xml"/><Relationship Id="rId9" Type="http://schemas.openxmlformats.org/officeDocument/2006/relationships/hyperlink" Target="http://www.lvvp.info" TargetMode="External"/><Relationship Id="rId14" Type="http://schemas.openxmlformats.org/officeDocument/2006/relationships/hyperlink" Target="http://www.psychotherap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ekeAartsAdvies\Documents\Wieke%20Aarts%20Advies\Klanten\GGZ%20voor%20elkaar%20(Bujek)%20(instelling)\HKZ\0.%20Algemeen\Sjablonen\Sjabloon%20document%20GGZ%20voor%20elkaar%20V1.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FB440-EA61-46FC-8C51-54F3823A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C:\Users\WiekeAartsAdvies\Documents\Wieke Aarts Advies\Klanten\GGZ voor elkaar (Bujek) (instelling)\HKZ\0. Algemeen\Sjablonen\Sjabloon document GGZ voor elkaar V1.1.dotx</Template>
  <TotalTime>2</TotalTime>
  <Pages>9</Pages>
  <Words>2470</Words>
  <Characters>13587</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Wieke Aarts Advies</dc:creator>
  <cp:keywords/>
  <dc:description/>
  <cp:lastModifiedBy>Mirjam Meek</cp:lastModifiedBy>
  <cp:revision>2</cp:revision>
  <dcterms:created xsi:type="dcterms:W3CDTF">2023-08-14T07:55:00Z</dcterms:created>
  <dcterms:modified xsi:type="dcterms:W3CDTF">2023-08-14T07:55:00Z</dcterms:modified>
</cp:coreProperties>
</file>